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1194" w14:textId="0409CFD4" w:rsidR="00CB0874" w:rsidRPr="00B266B0" w:rsidRDefault="00CB0874" w:rsidP="00CB087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222EC" w:rsidRPr="007222EC">
        <w:rPr>
          <w:bCs/>
          <w:noProof w:val="0"/>
          <w:sz w:val="24"/>
          <w:szCs w:val="24"/>
        </w:rPr>
        <w:t>2401169</w:t>
      </w:r>
    </w:p>
    <w:p w14:paraId="3DF537E7" w14:textId="41A2BC25" w:rsidR="00CB0874" w:rsidRPr="00465587" w:rsidRDefault="00CB0874" w:rsidP="00CB0874">
      <w:pPr>
        <w:pStyle w:val="Header"/>
        <w:tabs>
          <w:tab w:val="right" w:pos="9639"/>
        </w:tabs>
        <w:rPr>
          <w:rFonts w:eastAsia="SimSun"/>
          <w:bCs/>
          <w:sz w:val="24"/>
          <w:szCs w:val="24"/>
          <w:lang w:eastAsia="zh-CN"/>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Pr>
          <w:rFonts w:eastAsia="SimSun"/>
          <w:noProof w:val="0"/>
          <w:sz w:val="24"/>
          <w:szCs w:val="24"/>
          <w:lang w:eastAsia="zh-CN"/>
        </w:rPr>
        <w:tab/>
      </w:r>
    </w:p>
    <w:p w14:paraId="403CB9C0" w14:textId="77777777" w:rsidR="00A209D6" w:rsidRPr="006960A9" w:rsidRDefault="00A209D6" w:rsidP="00A209D6">
      <w:pPr>
        <w:pStyle w:val="Header"/>
        <w:rPr>
          <w:sz w:val="24"/>
          <w:lang w:val="en-US"/>
        </w:rPr>
      </w:pPr>
    </w:p>
    <w:p w14:paraId="310B92C9" w14:textId="5DFD22EE" w:rsidR="00446C3A" w:rsidRPr="006960A9" w:rsidRDefault="00446C3A" w:rsidP="00446C3A">
      <w:pPr>
        <w:pStyle w:val="CRCoverPage"/>
        <w:tabs>
          <w:tab w:val="left" w:pos="1985"/>
        </w:tabs>
        <w:rPr>
          <w:rFonts w:cs="Arial"/>
          <w:b/>
          <w:sz w:val="24"/>
          <w:lang w:val="en-US" w:eastAsia="ja-JP"/>
        </w:rPr>
      </w:pPr>
      <w:r w:rsidRPr="006960A9">
        <w:rPr>
          <w:rFonts w:cs="Arial"/>
          <w:b/>
          <w:sz w:val="24"/>
          <w:lang w:val="en-US"/>
        </w:rPr>
        <w:t>Agenda item:</w:t>
      </w:r>
      <w:r w:rsidRPr="006960A9">
        <w:rPr>
          <w:rFonts w:cs="Arial"/>
          <w:b/>
          <w:sz w:val="24"/>
          <w:lang w:val="en-US"/>
        </w:rPr>
        <w:tab/>
      </w:r>
      <w:r w:rsidR="00022D8F" w:rsidRPr="006960A9">
        <w:rPr>
          <w:rFonts w:cs="Arial"/>
          <w:b/>
          <w:sz w:val="24"/>
          <w:lang w:val="en-US"/>
        </w:rPr>
        <w:t>7</w:t>
      </w:r>
      <w:r w:rsidR="00927479" w:rsidRPr="006960A9">
        <w:rPr>
          <w:rFonts w:cs="Arial"/>
          <w:b/>
          <w:sz w:val="24"/>
          <w:lang w:val="en-US"/>
        </w:rPr>
        <w:t>.3.</w:t>
      </w:r>
      <w:r w:rsidR="00235BE3" w:rsidRPr="006960A9">
        <w:rPr>
          <w:rFonts w:cs="Arial"/>
          <w:b/>
          <w:sz w:val="24"/>
          <w:lang w:val="en-US"/>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proofErr w:type="spellStart"/>
      <w:r w:rsidR="00433B62" w:rsidRPr="00433B62">
        <w:rPr>
          <w:rFonts w:ascii="Arial" w:hAnsi="Arial" w:cs="Arial"/>
          <w:b/>
          <w:bCs/>
          <w:sz w:val="24"/>
        </w:rPr>
        <w:t>Netw_Energy_NR</w:t>
      </w:r>
      <w:proofErr w:type="spellEnd"/>
      <w:r w:rsidR="00433B62" w:rsidRPr="00433B62">
        <w:rPr>
          <w:rFonts w:ascii="Arial" w:hAnsi="Arial" w:cs="Arial"/>
          <w:b/>
          <w:bCs/>
          <w:sz w:val="24"/>
        </w:rPr>
        <w:t xml:space="preserve">-Core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515A1B43" w:rsidR="009339CB" w:rsidRPr="006E13D1" w:rsidRDefault="00631CFB" w:rsidP="009339CB">
      <w:pPr>
        <w:pStyle w:val="Heading1"/>
      </w:pPr>
      <w:r>
        <w:t>2</w:t>
      </w:r>
      <w:r w:rsidR="009339CB" w:rsidRPr="006E13D1">
        <w:tab/>
      </w:r>
      <w:r w:rsidR="001A03D7">
        <w:t>Discussion</w:t>
      </w:r>
      <w:r w:rsidR="00433B62">
        <w:t xml:space="preserve"> on CHO enhancement</w:t>
      </w:r>
    </w:p>
    <w:p w14:paraId="7C33CCE8" w14:textId="0E333AEA" w:rsidR="006B7FE0" w:rsidRDefault="00463AB2" w:rsidP="006B7FE0">
      <w:pPr>
        <w:spacing w:after="0"/>
      </w:pPr>
      <w:r>
        <w:t xml:space="preserve">As </w:t>
      </w:r>
      <w:r w:rsidR="00C676B9">
        <w:t xml:space="preserve">UE will start evaluation of radio condition whenever configured for CHO event i.e. very similar to existing CHO handling. The difference comes that UE will not trigger actual handover based on radio conditions </w:t>
      </w:r>
      <w:proofErr w:type="gramStart"/>
      <w:r w:rsidR="00C676B9">
        <w:t>only</w:t>
      </w:r>
      <w:proofErr w:type="gramEnd"/>
      <w:r w:rsidR="00C676B9">
        <w:t xml:space="preserve"> but it needs to also get the </w:t>
      </w:r>
      <w:r w:rsidR="00324878">
        <w:t>NES mode indication</w:t>
      </w:r>
      <w:r w:rsidR="005D3485">
        <w:t xml:space="preserve"> </w:t>
      </w:r>
      <w:r w:rsidR="006B7FE0">
        <w:t>i.e</w:t>
      </w:r>
      <w:r w:rsidR="00324878">
        <w:t>. Cell DTX/DRX L1 indication</w:t>
      </w:r>
      <w:r w:rsidR="005D3485">
        <w:t>.</w:t>
      </w:r>
      <w:r w:rsidR="006B7FE0" w:rsidRPr="006B7FE0">
        <w:t xml:space="preserve"> </w:t>
      </w:r>
      <w:r w:rsidR="006B7FE0">
        <w:t>In the current CHO for NES evaluation implemen</w:t>
      </w:r>
      <w:r w:rsidR="00324878">
        <w:t>t</w:t>
      </w:r>
      <w:r w:rsidR="006B7FE0">
        <w:t xml:space="preserve">ation in case the “NES trigger” is received by the UE but none of the candidate cells for CHO </w:t>
      </w:r>
      <w:proofErr w:type="spellStart"/>
      <w:r w:rsidR="006B7FE0">
        <w:t>fulfills</w:t>
      </w:r>
      <w:proofErr w:type="spellEnd"/>
      <w:r w:rsidR="006B7FE0">
        <w:t xml:space="preserve"> the radio criteria, UE will not leave the cell that is being turned off until RLF counters are triggered which </w:t>
      </w:r>
      <w:r w:rsidR="00324878">
        <w:t xml:space="preserve">may </w:t>
      </w:r>
      <w:r w:rsidR="006B7FE0">
        <w:t>take hundreds of milliseconds.</w:t>
      </w:r>
    </w:p>
    <w:p w14:paraId="6A48D17F" w14:textId="77777777" w:rsidR="006B7FE0" w:rsidRDefault="006B7FE0" w:rsidP="006B7FE0">
      <w:pPr>
        <w:spacing w:after="0"/>
        <w:rPr>
          <w:b/>
          <w:bCs/>
        </w:rPr>
      </w:pPr>
    </w:p>
    <w:p w14:paraId="0699E0AA" w14:textId="70009FAF" w:rsidR="006B7FE0" w:rsidRPr="006B7FE0" w:rsidRDefault="006B7FE0" w:rsidP="006B7FE0">
      <w:pPr>
        <w:spacing w:after="0"/>
      </w:pPr>
      <w:r>
        <w:rPr>
          <w:b/>
          <w:bCs/>
        </w:rPr>
        <w:t xml:space="preserve">Observation 1: </w:t>
      </w:r>
      <w:r>
        <w:t xml:space="preserve">In the current implementation in case cell is turned and NES trigger is sent to </w:t>
      </w:r>
      <w:proofErr w:type="gramStart"/>
      <w:r>
        <w:t>UE</w:t>
      </w:r>
      <w:proofErr w:type="gramEnd"/>
      <w:r>
        <w:t xml:space="preserve"> but no candidate CHO cell fulfils the radio criteria UE will delay leaving the cell until RLM counters trigger RLF (may take hundreds of milliseconds).</w:t>
      </w:r>
    </w:p>
    <w:p w14:paraId="2877B279" w14:textId="5EDAE49E" w:rsidR="006B7FE0" w:rsidRDefault="006B7FE0" w:rsidP="00813650">
      <w:pPr>
        <w:spacing w:after="0"/>
      </w:pPr>
      <w:r>
        <w:t xml:space="preserve"> </w:t>
      </w:r>
    </w:p>
    <w:p w14:paraId="6004951D" w14:textId="67D837A8" w:rsidR="00C676B9" w:rsidRDefault="00B06A78" w:rsidP="00EA3920">
      <w:pPr>
        <w:spacing w:after="0"/>
      </w:pPr>
      <w:r>
        <w:t xml:space="preserve">In our view it does not make sense to </w:t>
      </w:r>
      <w:r w:rsidR="00A606D6">
        <w:t>delay leaving the cell as it is obvious cell is being turned o</w:t>
      </w:r>
      <w:r w:rsidR="00CA0A54">
        <w:t>f</w:t>
      </w:r>
      <w:r w:rsidR="00A606D6">
        <w:t xml:space="preserve">f. </w:t>
      </w:r>
      <w:r w:rsidR="00EA3920">
        <w:t xml:space="preserve">It seems to be quite likely that NW cannot prepare all the possible neighbour cells with NES CHO event and thus it is likely that it will happen regularly that best possible target cell is not prepared. </w:t>
      </w:r>
      <w:proofErr w:type="gramStart"/>
      <w:r w:rsidR="00EA3920">
        <w:t>Thus</w:t>
      </w:r>
      <w:proofErr w:type="gramEnd"/>
      <w:r w:rsidR="00EA3920">
        <w:t xml:space="preserve"> instead of waiting RLM counter/timers to expire </w:t>
      </w:r>
      <w:r w:rsidR="00A606D6">
        <w:t>we can just</w:t>
      </w:r>
      <w:r w:rsidR="00C90B84">
        <w:t xml:space="preserve"> rely on re-establishment/RLF handling in this kind of scenario</w:t>
      </w:r>
      <w:r w:rsidR="00324878">
        <w:t xml:space="preserve"> i.e. UE can select best cell according to cell selection criteria immediately without waiting for RLF to occur. </w:t>
      </w:r>
      <w:r w:rsidR="00C90B84">
        <w:t xml:space="preserve">This will ensure that UE </w:t>
      </w:r>
      <w:r w:rsidR="00EA3920">
        <w:t>can get service without unnecessary delay.  in case N</w:t>
      </w:r>
    </w:p>
    <w:p w14:paraId="0EA83BB6" w14:textId="77777777" w:rsidR="00E24530" w:rsidRDefault="00E24530" w:rsidP="00813650">
      <w:pPr>
        <w:spacing w:after="0"/>
        <w:rPr>
          <w:b/>
          <w:bCs/>
        </w:rPr>
      </w:pPr>
    </w:p>
    <w:p w14:paraId="2BA0F4F7" w14:textId="5E67EEC2" w:rsidR="002C40CB" w:rsidRPr="002C40CB" w:rsidRDefault="002C40CB" w:rsidP="00813650">
      <w:pPr>
        <w:spacing w:after="0"/>
      </w:pPr>
      <w:r>
        <w:rPr>
          <w:b/>
          <w:bCs/>
        </w:rPr>
        <w:t xml:space="preserve">Proposal </w:t>
      </w:r>
      <w:r w:rsidR="00045BBE">
        <w:rPr>
          <w:b/>
          <w:bCs/>
        </w:rPr>
        <w:t>1</w:t>
      </w:r>
      <w:r>
        <w:rPr>
          <w:b/>
          <w:bCs/>
        </w:rPr>
        <w:t xml:space="preserve">: </w:t>
      </w:r>
      <w:r>
        <w:t xml:space="preserve">In case there is no candidate cell fulfilling radio conditions of NES event at point of time when NES trigger is </w:t>
      </w:r>
      <w:r w:rsidR="00B7796F">
        <w:t>received,</w:t>
      </w:r>
      <w:r>
        <w:t xml:space="preserve"> </w:t>
      </w:r>
      <w:r w:rsidR="005F1259">
        <w:t>the UE triggers</w:t>
      </w:r>
      <w:r>
        <w:t xml:space="preserve"> RRC re-establishment</w:t>
      </w:r>
      <w:r w:rsidR="00A606D6">
        <w:t xml:space="preserve"> instead of waiting RLM timers to expire</w:t>
      </w:r>
      <w:r w:rsidR="005F1259">
        <w:t>.</w:t>
      </w:r>
    </w:p>
    <w:p w14:paraId="69B7B8E6" w14:textId="5E971D4B" w:rsidR="009339CB" w:rsidRDefault="009339CB" w:rsidP="009339CB">
      <w:pPr>
        <w:pStyle w:val="Heading1"/>
      </w:pPr>
      <w:r>
        <w:t>Conclusion</w:t>
      </w:r>
    </w:p>
    <w:p w14:paraId="1BFA439E" w14:textId="77777777" w:rsidR="00045BBE" w:rsidRDefault="00045BBE" w:rsidP="00045BBE">
      <w:pPr>
        <w:spacing w:after="0"/>
        <w:rPr>
          <w:b/>
          <w:bCs/>
        </w:rPr>
      </w:pPr>
    </w:p>
    <w:p w14:paraId="6B00B6F9" w14:textId="77777777" w:rsidR="00045BBE" w:rsidRPr="006B7FE0" w:rsidRDefault="00045BBE" w:rsidP="00045BBE">
      <w:pPr>
        <w:spacing w:after="0"/>
      </w:pPr>
      <w:r>
        <w:rPr>
          <w:b/>
          <w:bCs/>
        </w:rPr>
        <w:t xml:space="preserve">Observation 1: </w:t>
      </w:r>
      <w:r>
        <w:t xml:space="preserve">In the current implementation in case cell is turned and NES trigger is sent to </w:t>
      </w:r>
      <w:proofErr w:type="gramStart"/>
      <w:r>
        <w:t>UE</w:t>
      </w:r>
      <w:proofErr w:type="gramEnd"/>
      <w:r>
        <w:t xml:space="preserve"> but no candidate CHO cell fulfils the radio criteria UE will delay leaving the cell until RLM counters trigger RLF (may take hundreds of milliseconds).</w:t>
      </w:r>
    </w:p>
    <w:p w14:paraId="15785F9A" w14:textId="77777777" w:rsidR="00045BBE" w:rsidRDefault="00045BBE" w:rsidP="00045BBE">
      <w:pPr>
        <w:spacing w:after="0"/>
      </w:pPr>
      <w:r>
        <w:t xml:space="preserve"> </w:t>
      </w:r>
    </w:p>
    <w:p w14:paraId="62E9D048" w14:textId="77777777" w:rsidR="00045BBE" w:rsidRDefault="00045BBE" w:rsidP="00045BBE">
      <w:pPr>
        <w:spacing w:after="0"/>
        <w:rPr>
          <w:b/>
          <w:bCs/>
        </w:rPr>
      </w:pPr>
    </w:p>
    <w:p w14:paraId="222DD9D5" w14:textId="0B76E17E" w:rsidR="005B0AB2" w:rsidRDefault="00045BBE" w:rsidP="00C73448">
      <w:r>
        <w:rPr>
          <w:b/>
          <w:bCs/>
        </w:rPr>
        <w:t xml:space="preserve">Proposal 1: </w:t>
      </w:r>
      <w:r>
        <w:t xml:space="preserve">In case there is no candidate cell fulfilling radio conditions of NES event at point of time when NES trigger is received, the UE triggers RRC re-establishment instead of waiting RLM timers to </w:t>
      </w:r>
      <w:proofErr w:type="gramStart"/>
      <w:r>
        <w:t>expire</w:t>
      </w:r>
      <w:proofErr w:type="gramEnd"/>
    </w:p>
    <w:p w14:paraId="1B2816E4" w14:textId="77777777" w:rsidR="005E7692" w:rsidRDefault="005E7692" w:rsidP="00C73448"/>
    <w:p w14:paraId="2A842F90" w14:textId="56CE7607" w:rsidR="005E7692" w:rsidRPr="005B0AB2" w:rsidRDefault="005E7692" w:rsidP="00C73448">
      <w:r>
        <w:t xml:space="preserve">At the end of document </w:t>
      </w:r>
      <w:proofErr w:type="spellStart"/>
      <w:r>
        <w:t>wer</w:t>
      </w:r>
      <w:proofErr w:type="spellEnd"/>
      <w:r>
        <w:t xml:space="preserve"> provide TP to capture this behaviour</w:t>
      </w: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3"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lastRenderedPageBreak/>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4" w:history="1">
        <w:r w:rsidR="00387E01">
          <w:rPr>
            <w:rStyle w:val="Hyperlink"/>
          </w:rPr>
          <w:t>R2-2208703</w:t>
        </w:r>
      </w:hyperlink>
      <w:r w:rsidR="0050140D">
        <w:t xml:space="preserve">, </w:t>
      </w:r>
      <w:r w:rsidR="0050140D" w:rsidRPr="00B92F9F">
        <w:rPr>
          <w:i/>
          <w:iCs/>
        </w:rPr>
        <w:t>Report for Rel-17 Small data and URLLC/</w:t>
      </w:r>
      <w:proofErr w:type="spellStart"/>
      <w:r w:rsidR="0050140D" w:rsidRPr="00B92F9F">
        <w:rPr>
          <w:i/>
          <w:iCs/>
        </w:rPr>
        <w:t>IIoT</w:t>
      </w:r>
      <w:proofErr w:type="spellEnd"/>
      <w:r w:rsidR="0050140D">
        <w:t xml:space="preserve">, </w:t>
      </w:r>
      <w:r w:rsidR="00FD2493" w:rsidRPr="00FD2493">
        <w:t>Session Chair (</w:t>
      </w:r>
      <w:proofErr w:type="spellStart"/>
      <w:r w:rsidR="00FD2493" w:rsidRPr="00FD2493">
        <w:t>InterDigital</w:t>
      </w:r>
      <w:proofErr w:type="spellEnd"/>
      <w:r w:rsidR="00FD2493" w:rsidRPr="00FD2493">
        <w:t>)</w:t>
      </w:r>
    </w:p>
    <w:p w14:paraId="422A51CD" w14:textId="5FA80A7D" w:rsidR="000C2F76" w:rsidRDefault="000C2F76" w:rsidP="009339CB">
      <w:r>
        <w:t xml:space="preserve">[4] </w:t>
      </w:r>
      <w:hyperlink r:id="rId15"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p w14:paraId="4246EA1E" w14:textId="77777777" w:rsidR="003171BB" w:rsidRDefault="003171BB" w:rsidP="009339CB"/>
    <w:p w14:paraId="7E4EF252" w14:textId="25540C8B" w:rsidR="003171BB" w:rsidRDefault="003171BB" w:rsidP="003171BB">
      <w:pPr>
        <w:pStyle w:val="Heading1"/>
      </w:pPr>
      <w:r>
        <w:t>Annex: TP for CHO NES</w:t>
      </w:r>
    </w:p>
    <w:p w14:paraId="7735A10A" w14:textId="77777777" w:rsidR="00D0659E" w:rsidRDefault="00D0659E" w:rsidP="00D0659E">
      <w:pPr>
        <w:pStyle w:val="Heading5"/>
        <w:rPr>
          <w:rFonts w:eastAsia="MS Mincho"/>
          <w:lang w:eastAsia="ja-JP"/>
        </w:rPr>
      </w:pPr>
      <w:bookmarkStart w:id="1" w:name="_Toc146780759"/>
      <w:bookmarkStart w:id="2" w:name="_Toc60776797"/>
      <w:bookmarkStart w:id="3" w:name="_Toc139045045"/>
      <w:r>
        <w:rPr>
          <w:rFonts w:eastAsia="MS Mincho"/>
        </w:rPr>
        <w:t>5.3.5.13.4</w:t>
      </w:r>
      <w:r>
        <w:rPr>
          <w:rFonts w:eastAsia="MS Mincho"/>
        </w:rPr>
        <w:tab/>
        <w:t>Conditional reconfiguration evaluation</w:t>
      </w:r>
      <w:bookmarkEnd w:id="1"/>
    </w:p>
    <w:p w14:paraId="5F6FE2AF" w14:textId="77777777" w:rsidR="00D0659E" w:rsidRDefault="00D0659E" w:rsidP="00D0659E">
      <w:r>
        <w:t>The UE shall:</w:t>
      </w:r>
    </w:p>
    <w:p w14:paraId="62583CB2" w14:textId="77777777" w:rsidR="00D0659E" w:rsidRDefault="00D0659E" w:rsidP="00D0659E">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6E1D72CB" w14:textId="77777777" w:rsidR="00D0659E" w:rsidRDefault="00D0659E" w:rsidP="00D0659E">
      <w:pPr>
        <w:pStyle w:val="B2"/>
      </w:pPr>
      <w:r>
        <w:t>2&gt;</w:t>
      </w:r>
      <w:r>
        <w:tab/>
        <w:t xml:space="preserve">if the </w:t>
      </w:r>
      <w:proofErr w:type="spellStart"/>
      <w:r>
        <w:rPr>
          <w:i/>
        </w:rPr>
        <w:t>RRCReconfiguration</w:t>
      </w:r>
      <w:proofErr w:type="spellEnd"/>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proofErr w:type="spellStart"/>
      <w:r>
        <w:rPr>
          <w:i/>
        </w:rPr>
        <w:t>reconfigurationWithSync</w:t>
      </w:r>
      <w:proofErr w:type="spellEnd"/>
      <w:r>
        <w:t>:</w:t>
      </w:r>
    </w:p>
    <w:p w14:paraId="7AC9D8CB" w14:textId="77777777" w:rsidR="00D0659E" w:rsidRDefault="00D0659E" w:rsidP="00D0659E">
      <w:pPr>
        <w:pStyle w:val="B3"/>
      </w:pPr>
      <w:r>
        <w:t>3&gt;</w:t>
      </w:r>
      <w:r>
        <w:tab/>
        <w:t xml:space="preserve">if the associated </w:t>
      </w:r>
      <w:proofErr w:type="spellStart"/>
      <w:r>
        <w:rPr>
          <w:i/>
        </w:rPr>
        <w:t>condExecutionCondPSCell</w:t>
      </w:r>
      <w:proofErr w:type="spellEnd"/>
      <w:r>
        <w:t xml:space="preserve"> is configured:</w:t>
      </w:r>
    </w:p>
    <w:p w14:paraId="2C8ED81C" w14:textId="77777777" w:rsidR="00D0659E" w:rsidRDefault="00D0659E" w:rsidP="00D0659E">
      <w:pPr>
        <w:pStyle w:val="B4"/>
        <w:rPr>
          <w:lang w:eastAsia="zh-CN"/>
        </w:rPr>
      </w:pPr>
      <w:r>
        <w:rPr>
          <w:lang w:eastAsia="zh-CN"/>
        </w:rPr>
        <w:t>4</w:t>
      </w:r>
      <w:r>
        <w:t>&gt;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to be applicable cell</w:t>
      </w:r>
      <w:r>
        <w:rPr>
          <w:lang w:eastAsia="zh-CN"/>
        </w:rPr>
        <w:t>; and</w:t>
      </w:r>
    </w:p>
    <w:p w14:paraId="7F058774" w14:textId="77777777" w:rsidR="00D0659E" w:rsidRDefault="00D0659E" w:rsidP="00D0659E">
      <w:pPr>
        <w:pStyle w:val="B4"/>
        <w:rPr>
          <w:lang w:eastAsia="zh-CN"/>
        </w:rPr>
      </w:pPr>
      <w:r>
        <w:rPr>
          <w:lang w:eastAsia="zh-CN"/>
        </w:rPr>
        <w:t xml:space="preserve">4&gt; consider the cell which has a physical cell identity matching the value indicated in the </w:t>
      </w:r>
      <w:proofErr w:type="spellStart"/>
      <w:r>
        <w:rPr>
          <w:i/>
          <w:lang w:eastAsia="zh-CN"/>
        </w:rPr>
        <w:t>ServingCellConfigCommon</w:t>
      </w:r>
      <w:proofErr w:type="spellEnd"/>
      <w:r>
        <w:rPr>
          <w:lang w:eastAsia="zh-CN"/>
        </w:rPr>
        <w:t xml:space="preserve"> included in the </w:t>
      </w:r>
      <w:proofErr w:type="spellStart"/>
      <w:r>
        <w:rPr>
          <w:i/>
          <w:lang w:eastAsia="zh-CN"/>
        </w:rPr>
        <w:t>reconfigurationWithSync</w:t>
      </w:r>
      <w:proofErr w:type="spellEnd"/>
      <w:r>
        <w:rPr>
          <w:lang w:eastAsia="zh-CN"/>
        </w:rPr>
        <w:t xml:space="preserve"> within the </w:t>
      </w:r>
      <w:proofErr w:type="spellStart"/>
      <w:r>
        <w:rPr>
          <w:i/>
          <w:lang w:eastAsia="zh-CN"/>
        </w:rPr>
        <w:t>secondaryCellGroup</w:t>
      </w:r>
      <w:proofErr w:type="spellEnd"/>
      <w:r>
        <w:t xml:space="preserve"> within the </w:t>
      </w:r>
      <w:r>
        <w:rPr>
          <w:i/>
        </w:rPr>
        <w:t>nr-SCG</w:t>
      </w:r>
      <w:r>
        <w:rPr>
          <w:i/>
          <w:lang w:eastAsia="zh-CN"/>
        </w:rPr>
        <w:t xml:space="preserve"> </w:t>
      </w:r>
      <w:r>
        <w:rPr>
          <w:lang w:eastAsia="zh-CN"/>
        </w:rPr>
        <w:t xml:space="preserve">within the received </w:t>
      </w:r>
      <w:proofErr w:type="spellStart"/>
      <w:r>
        <w:rPr>
          <w:i/>
          <w:lang w:eastAsia="zh-CN"/>
        </w:rPr>
        <w:t>condRRCReconfig</w:t>
      </w:r>
      <w:proofErr w:type="spellEnd"/>
      <w:r>
        <w:rPr>
          <w:lang w:eastAsia="zh-CN"/>
        </w:rPr>
        <w:t xml:space="preserve"> to be applicable </w:t>
      </w:r>
      <w:proofErr w:type="gramStart"/>
      <w:r>
        <w:rPr>
          <w:lang w:eastAsia="zh-CN"/>
        </w:rPr>
        <w:t>cell</w:t>
      </w:r>
      <w:r>
        <w:t>;</w:t>
      </w:r>
      <w:proofErr w:type="gramEnd"/>
    </w:p>
    <w:p w14:paraId="122A72D1" w14:textId="77777777" w:rsidR="00D0659E" w:rsidRDefault="00D0659E" w:rsidP="00D0659E">
      <w:pPr>
        <w:pStyle w:val="B3"/>
        <w:rPr>
          <w:lang w:eastAsia="ja-JP"/>
        </w:rPr>
      </w:pPr>
      <w:r>
        <w:t>3&gt;</w:t>
      </w:r>
      <w:r>
        <w:tab/>
      </w:r>
      <w:r>
        <w:rPr>
          <w:lang w:eastAsia="zh-CN"/>
        </w:rPr>
        <w:t>else:</w:t>
      </w:r>
    </w:p>
    <w:p w14:paraId="01837134" w14:textId="77777777" w:rsidR="00D0659E" w:rsidRDefault="00D0659E" w:rsidP="00D0659E">
      <w:pPr>
        <w:pStyle w:val="B4"/>
      </w:pPr>
      <w:r>
        <w:t>4&gt;</w:t>
      </w:r>
      <w:r>
        <w:tab/>
        <w:t xml:space="preserve">consider the cell which has a physical cell identity matching the value indicated in the </w:t>
      </w:r>
      <w:proofErr w:type="spellStart"/>
      <w:r>
        <w:rPr>
          <w:i/>
        </w:rPr>
        <w:t>ServingCellConfigCommon</w:t>
      </w:r>
      <w:proofErr w:type="spellEnd"/>
      <w:r>
        <w:t xml:space="preserve"> included in the </w:t>
      </w:r>
      <w:proofErr w:type="spellStart"/>
      <w:r>
        <w:rPr>
          <w:i/>
          <w:iCs/>
        </w:rPr>
        <w:t>reconfigurationWithSync</w:t>
      </w:r>
      <w:proofErr w:type="spellEnd"/>
      <w:r>
        <w:t xml:space="preserve"> within the </w:t>
      </w:r>
      <w:proofErr w:type="spellStart"/>
      <w:r>
        <w:rPr>
          <w:i/>
          <w:iCs/>
        </w:rPr>
        <w:t>masterCellGroup</w:t>
      </w:r>
      <w:proofErr w:type="spellEnd"/>
      <w:r>
        <w:t xml:space="preserve"> in the received </w:t>
      </w:r>
      <w:proofErr w:type="spellStart"/>
      <w:r>
        <w:rPr>
          <w:i/>
        </w:rPr>
        <w:t>condRRCReconfig</w:t>
      </w:r>
      <w:proofErr w:type="spellEnd"/>
      <w:r>
        <w:rPr>
          <w:i/>
        </w:rPr>
        <w:t xml:space="preserve"> </w:t>
      </w:r>
      <w:r>
        <w:t xml:space="preserve">to be applicable </w:t>
      </w:r>
      <w:proofErr w:type="gramStart"/>
      <w:r>
        <w:t>cell;</w:t>
      </w:r>
      <w:proofErr w:type="gramEnd"/>
    </w:p>
    <w:p w14:paraId="2A9A90FD" w14:textId="77777777" w:rsidR="00D0659E" w:rsidRDefault="00D0659E" w:rsidP="00D0659E">
      <w:pPr>
        <w:pStyle w:val="B2"/>
      </w:pPr>
      <w:r>
        <w:t>2&gt;</w:t>
      </w:r>
      <w:r>
        <w:tab/>
        <w:t xml:space="preserve">else if the </w:t>
      </w:r>
      <w:proofErr w:type="spellStart"/>
      <w:r>
        <w:rPr>
          <w:i/>
        </w:rPr>
        <w:t>RRCReconfiguration</w:t>
      </w:r>
      <w:proofErr w:type="spellEnd"/>
      <w:r>
        <w:t xml:space="preserve"> within </w:t>
      </w:r>
      <w:proofErr w:type="spellStart"/>
      <w:r>
        <w:rPr>
          <w:i/>
        </w:rPr>
        <w:t>condRRCReconfig</w:t>
      </w:r>
      <w:proofErr w:type="spellEnd"/>
      <w:r>
        <w:t xml:space="preserve"> includes the </w:t>
      </w:r>
      <w:proofErr w:type="spellStart"/>
      <w:r>
        <w:rPr>
          <w:i/>
        </w:rPr>
        <w:t>secondaryCellGroup</w:t>
      </w:r>
      <w:proofErr w:type="spellEnd"/>
      <w:r>
        <w:t xml:space="preserve"> including the </w:t>
      </w:r>
      <w:proofErr w:type="spellStart"/>
      <w:r>
        <w:rPr>
          <w:i/>
        </w:rPr>
        <w:t>reconfigurationWithSync</w:t>
      </w:r>
      <w:proofErr w:type="spellEnd"/>
      <w:r>
        <w:t>:</w:t>
      </w:r>
    </w:p>
    <w:p w14:paraId="06B8FD20" w14:textId="77777777" w:rsidR="00D0659E" w:rsidRDefault="00D0659E" w:rsidP="00D0659E">
      <w:pPr>
        <w:pStyle w:val="B3"/>
      </w:pPr>
      <w:r>
        <w:t>3&gt;</w:t>
      </w:r>
      <w:r>
        <w:tab/>
        <w:t xml:space="preserve">if the cell which has a physical cell identity matching the value indicated in the </w:t>
      </w:r>
      <w:proofErr w:type="spellStart"/>
      <w:r>
        <w:rPr>
          <w:i/>
        </w:rPr>
        <w:t>ServingCellConfigCommon</w:t>
      </w:r>
      <w:proofErr w:type="spellEnd"/>
      <w:r>
        <w:t xml:space="preserve"> included in the </w:t>
      </w:r>
      <w:proofErr w:type="spellStart"/>
      <w:r>
        <w:rPr>
          <w:i/>
        </w:rPr>
        <w:t>reconfigurationWithSync</w:t>
      </w:r>
      <w:proofErr w:type="spellEnd"/>
      <w:r>
        <w:t xml:space="preserve"> within the </w:t>
      </w:r>
      <w:proofErr w:type="spellStart"/>
      <w:r>
        <w:rPr>
          <w:i/>
        </w:rPr>
        <w:t>secondaryCellGroup</w:t>
      </w:r>
      <w:proofErr w:type="spellEnd"/>
      <w:r>
        <w:t xml:space="preserve"> within the received </w:t>
      </w:r>
      <w:proofErr w:type="spellStart"/>
      <w:r>
        <w:rPr>
          <w:i/>
        </w:rPr>
        <w:t>condRRCReconfig</w:t>
      </w:r>
      <w:proofErr w:type="spellEnd"/>
      <w:r>
        <w:t xml:space="preserve"> is not the </w:t>
      </w:r>
      <w:proofErr w:type="spellStart"/>
      <w:r>
        <w:t>PSCell</w:t>
      </w:r>
      <w:proofErr w:type="spellEnd"/>
      <w:r>
        <w:t>:</w:t>
      </w:r>
    </w:p>
    <w:p w14:paraId="01D370FC" w14:textId="77777777" w:rsidR="00D0659E" w:rsidRDefault="00D0659E" w:rsidP="00D0659E">
      <w:pPr>
        <w:pStyle w:val="B4"/>
      </w:pPr>
      <w:r>
        <w:t>4&gt;</w:t>
      </w:r>
      <w:r>
        <w:tab/>
        <w:t xml:space="preserve">consider the cell to be applicable </w:t>
      </w:r>
      <w:proofErr w:type="gramStart"/>
      <w:r>
        <w:t>cell;</w:t>
      </w:r>
      <w:proofErr w:type="gramEnd"/>
    </w:p>
    <w:p w14:paraId="27A21FCB" w14:textId="77777777" w:rsidR="00D0659E" w:rsidRDefault="00D0659E" w:rsidP="00D0659E">
      <w:pPr>
        <w:pStyle w:val="B2"/>
      </w:pPr>
      <w:r>
        <w:t>2&gt;</w:t>
      </w:r>
      <w:r>
        <w:tab/>
        <w:t xml:space="preserve">if </w:t>
      </w:r>
      <w:proofErr w:type="spellStart"/>
      <w:r>
        <w:rPr>
          <w:i/>
        </w:rPr>
        <w:t>condExecutionCondSCG</w:t>
      </w:r>
      <w:proofErr w:type="spellEnd"/>
      <w:r>
        <w:t xml:space="preserve"> is configured:</w:t>
      </w:r>
    </w:p>
    <w:p w14:paraId="11AA7F56" w14:textId="77777777" w:rsidR="00D0659E" w:rsidRDefault="00D0659E" w:rsidP="00D0659E">
      <w:pPr>
        <w:pStyle w:val="B3"/>
      </w:pPr>
      <w:r>
        <w:t>3&gt;</w:t>
      </w:r>
      <w:r>
        <w:tab/>
        <w:t xml:space="preserve">in the remainder of the procedure, consider each </w:t>
      </w:r>
      <w:proofErr w:type="spellStart"/>
      <w:r>
        <w:rPr>
          <w:i/>
        </w:rPr>
        <w:t>measId</w:t>
      </w:r>
      <w:proofErr w:type="spellEnd"/>
      <w:r>
        <w:t xml:space="preserve"> indicated in the </w:t>
      </w:r>
      <w:proofErr w:type="spellStart"/>
      <w:r>
        <w:rPr>
          <w:i/>
        </w:rPr>
        <w:t>condExecutionCondSCG</w:t>
      </w:r>
      <w:proofErr w:type="spellEnd"/>
      <w:r>
        <w:t xml:space="preserve"> as a </w:t>
      </w:r>
      <w:proofErr w:type="spellStart"/>
      <w:r>
        <w:rPr>
          <w:i/>
        </w:rPr>
        <w:t>measId</w:t>
      </w:r>
      <w:proofErr w:type="spellEnd"/>
      <w:r>
        <w:t xml:space="preserve"> in the </w:t>
      </w:r>
      <w:proofErr w:type="spellStart"/>
      <w:r>
        <w:rPr>
          <w:i/>
        </w:rPr>
        <w:t>VarMeasConfig</w:t>
      </w:r>
      <w:proofErr w:type="spellEnd"/>
      <w:r>
        <w:t xml:space="preserve"> associated with the SCG </w:t>
      </w:r>
      <w:proofErr w:type="spellStart"/>
      <w:proofErr w:type="gramStart"/>
      <w:r>
        <w:rPr>
          <w:i/>
        </w:rPr>
        <w:t>measConfig</w:t>
      </w:r>
      <w:proofErr w:type="spellEnd"/>
      <w:r>
        <w:t>;</w:t>
      </w:r>
      <w:proofErr w:type="gramEnd"/>
    </w:p>
    <w:p w14:paraId="54E3CB23" w14:textId="77777777" w:rsidR="00D0659E" w:rsidRDefault="00D0659E" w:rsidP="00D0659E">
      <w:pPr>
        <w:pStyle w:val="B2"/>
      </w:pPr>
      <w:r>
        <w:t>2&gt;</w:t>
      </w:r>
      <w:r>
        <w:tab/>
        <w:t xml:space="preserve">if </w:t>
      </w:r>
      <w:r>
        <w:rPr>
          <w:lang w:eastAsia="zh-CN"/>
        </w:rPr>
        <w:t xml:space="preserve">the </w:t>
      </w:r>
      <w:proofErr w:type="spellStart"/>
      <w:r>
        <w:rPr>
          <w:i/>
        </w:rPr>
        <w:t>condExecutionCondPSCell</w:t>
      </w:r>
      <w:proofErr w:type="spellEnd"/>
      <w:r>
        <w:rPr>
          <w:i/>
          <w:lang w:eastAsia="zh-CN"/>
        </w:rPr>
        <w:t xml:space="preserve"> </w:t>
      </w:r>
      <w:r>
        <w:t>is configured:</w:t>
      </w:r>
    </w:p>
    <w:p w14:paraId="41F4EB73" w14:textId="77777777" w:rsidR="00D0659E" w:rsidRDefault="00D0659E" w:rsidP="00D0659E">
      <w:pPr>
        <w:pStyle w:val="B3"/>
      </w:pPr>
      <w:r>
        <w:t>3&gt;</w:t>
      </w:r>
      <w:r>
        <w:tab/>
        <w:t xml:space="preserve">in the remainder of the procedure, consider each </w:t>
      </w:r>
      <w:proofErr w:type="spellStart"/>
      <w:r>
        <w:rPr>
          <w:i/>
        </w:rPr>
        <w:t>measId</w:t>
      </w:r>
      <w:proofErr w:type="spellEnd"/>
      <w:r>
        <w:t xml:space="preserve"> indicated in the </w:t>
      </w:r>
      <w:proofErr w:type="spellStart"/>
      <w:r>
        <w:rPr>
          <w:i/>
        </w:rPr>
        <w:t>condExecutionCondPSCell</w:t>
      </w:r>
      <w:proofErr w:type="spellEnd"/>
      <w:r>
        <w:rPr>
          <w:i/>
          <w:lang w:eastAsia="zh-CN"/>
        </w:rPr>
        <w:t xml:space="preserve"> </w:t>
      </w:r>
      <w:r>
        <w:t xml:space="preserve">as a </w:t>
      </w:r>
      <w:proofErr w:type="spellStart"/>
      <w:r>
        <w:rPr>
          <w:i/>
        </w:rPr>
        <w:t>measId</w:t>
      </w:r>
      <w:proofErr w:type="spellEnd"/>
      <w:r>
        <w:t xml:space="preserve"> in the </w:t>
      </w:r>
      <w:proofErr w:type="spellStart"/>
      <w:r>
        <w:rPr>
          <w:i/>
        </w:rPr>
        <w:t>VarMeasConfig</w:t>
      </w:r>
      <w:proofErr w:type="spellEnd"/>
      <w:r>
        <w:t xml:space="preserve"> associated with the </w:t>
      </w:r>
      <w:r>
        <w:rPr>
          <w:lang w:eastAsia="zh-CN"/>
        </w:rPr>
        <w:t>MCG</w:t>
      </w:r>
      <w:r>
        <w:t xml:space="preserve"> </w:t>
      </w:r>
      <w:proofErr w:type="spellStart"/>
      <w:proofErr w:type="gramStart"/>
      <w:r>
        <w:rPr>
          <w:i/>
        </w:rPr>
        <w:t>measConfig</w:t>
      </w:r>
      <w:proofErr w:type="spellEnd"/>
      <w:r>
        <w:t>;</w:t>
      </w:r>
      <w:proofErr w:type="gramEnd"/>
    </w:p>
    <w:p w14:paraId="6BF961F5" w14:textId="77777777" w:rsidR="00D0659E" w:rsidRDefault="00D0659E" w:rsidP="00D0659E">
      <w:pPr>
        <w:pStyle w:val="B2"/>
      </w:pPr>
      <w:r>
        <w:t>2&gt;</w:t>
      </w:r>
      <w:r>
        <w:tab/>
        <w:t xml:space="preserve">if </w:t>
      </w:r>
      <w:proofErr w:type="spellStart"/>
      <w:r>
        <w:rPr>
          <w:i/>
        </w:rPr>
        <w:t>condExecutionCond</w:t>
      </w:r>
      <w:proofErr w:type="spellEnd"/>
      <w:r>
        <w:t xml:space="preserve"> is configured:</w:t>
      </w:r>
    </w:p>
    <w:p w14:paraId="592FE345" w14:textId="77777777" w:rsidR="00D0659E" w:rsidRDefault="00D0659E" w:rsidP="00D0659E">
      <w:pPr>
        <w:pStyle w:val="B3"/>
      </w:pPr>
      <w:r>
        <w:t>3&gt;</w:t>
      </w:r>
      <w:r>
        <w:tab/>
        <w:t xml:space="preserve">if it is configured via SRB3 or configured within </w:t>
      </w:r>
      <w:r>
        <w:rPr>
          <w:i/>
        </w:rPr>
        <w:t>nr-SCG</w:t>
      </w:r>
      <w:r>
        <w:t xml:space="preserve"> or within </w:t>
      </w:r>
      <w:r>
        <w:rPr>
          <w:i/>
        </w:rPr>
        <w:t>nr-</w:t>
      </w:r>
      <w:proofErr w:type="spellStart"/>
      <w:r>
        <w:rPr>
          <w:i/>
        </w:rPr>
        <w:t>SecondaryCellGroupConfig</w:t>
      </w:r>
      <w:proofErr w:type="spellEnd"/>
      <w:r>
        <w:t xml:space="preserve"> (specified in TS 36.331[10]) via SRB1:</w:t>
      </w:r>
    </w:p>
    <w:p w14:paraId="1D2EC43B" w14:textId="77777777" w:rsidR="00D0659E" w:rsidRDefault="00D0659E" w:rsidP="00D0659E">
      <w:pPr>
        <w:pStyle w:val="B4"/>
      </w:pPr>
      <w:r>
        <w:t>4&gt;</w:t>
      </w:r>
      <w:r>
        <w:tab/>
        <w:t xml:space="preserve">in the remainder of the procedure, consider each </w:t>
      </w:r>
      <w:proofErr w:type="spellStart"/>
      <w:r>
        <w:rPr>
          <w:i/>
        </w:rPr>
        <w:t>measId</w:t>
      </w:r>
      <w:proofErr w:type="spellEnd"/>
      <w:r>
        <w:t xml:space="preserve"> indicated in the </w:t>
      </w:r>
      <w:proofErr w:type="spellStart"/>
      <w:r>
        <w:rPr>
          <w:i/>
        </w:rPr>
        <w:t>condExecutionCond</w:t>
      </w:r>
      <w:proofErr w:type="spellEnd"/>
      <w:r>
        <w:t xml:space="preserve"> as a </w:t>
      </w:r>
      <w:proofErr w:type="spellStart"/>
      <w:r>
        <w:rPr>
          <w:i/>
          <w:iCs/>
        </w:rPr>
        <w:t>measId</w:t>
      </w:r>
      <w:proofErr w:type="spellEnd"/>
      <w:r>
        <w:t xml:space="preserve"> in the </w:t>
      </w:r>
      <w:proofErr w:type="spellStart"/>
      <w:r>
        <w:rPr>
          <w:i/>
        </w:rPr>
        <w:t>VarMeasConfig</w:t>
      </w:r>
      <w:proofErr w:type="spellEnd"/>
      <w:r>
        <w:t xml:space="preserve"> associated with the SCG </w:t>
      </w:r>
      <w:proofErr w:type="spellStart"/>
      <w:proofErr w:type="gramStart"/>
      <w:r>
        <w:rPr>
          <w:i/>
        </w:rPr>
        <w:t>measConfig</w:t>
      </w:r>
      <w:proofErr w:type="spellEnd"/>
      <w:r>
        <w:t>;</w:t>
      </w:r>
      <w:proofErr w:type="gramEnd"/>
    </w:p>
    <w:p w14:paraId="262AD012" w14:textId="77777777" w:rsidR="00D0659E" w:rsidRDefault="00D0659E" w:rsidP="00D0659E">
      <w:pPr>
        <w:pStyle w:val="B3"/>
      </w:pPr>
      <w:r>
        <w:t>3&gt;</w:t>
      </w:r>
      <w:r>
        <w:tab/>
        <w:t>else:</w:t>
      </w:r>
    </w:p>
    <w:p w14:paraId="537D04B3" w14:textId="77777777" w:rsidR="00D0659E" w:rsidRDefault="00D0659E" w:rsidP="00D0659E">
      <w:pPr>
        <w:pStyle w:val="B4"/>
      </w:pPr>
      <w:r>
        <w:lastRenderedPageBreak/>
        <w:t>4&gt;</w:t>
      </w:r>
      <w:r>
        <w:tab/>
        <w:t xml:space="preserve">in the remainder of the procedure, consider each </w:t>
      </w:r>
      <w:proofErr w:type="spellStart"/>
      <w:r>
        <w:rPr>
          <w:i/>
        </w:rPr>
        <w:t>measId</w:t>
      </w:r>
      <w:proofErr w:type="spellEnd"/>
      <w:r>
        <w:t xml:space="preserve"> indicated in the </w:t>
      </w:r>
      <w:proofErr w:type="spellStart"/>
      <w:r>
        <w:rPr>
          <w:i/>
        </w:rPr>
        <w:t>condExecutionCond</w:t>
      </w:r>
      <w:proofErr w:type="spellEnd"/>
      <w:r>
        <w:t xml:space="preserve"> as a </w:t>
      </w:r>
      <w:proofErr w:type="spellStart"/>
      <w:r>
        <w:rPr>
          <w:i/>
        </w:rPr>
        <w:t>measId</w:t>
      </w:r>
      <w:proofErr w:type="spellEnd"/>
      <w:r>
        <w:t xml:space="preserve"> in the </w:t>
      </w:r>
      <w:proofErr w:type="spellStart"/>
      <w:r>
        <w:rPr>
          <w:i/>
        </w:rPr>
        <w:t>VarMeasConfig</w:t>
      </w:r>
      <w:proofErr w:type="spellEnd"/>
      <w:r>
        <w:t xml:space="preserve"> associated with the MCG </w:t>
      </w:r>
      <w:proofErr w:type="spellStart"/>
      <w:proofErr w:type="gramStart"/>
      <w:r>
        <w:rPr>
          <w:i/>
        </w:rPr>
        <w:t>measConfig</w:t>
      </w:r>
      <w:proofErr w:type="spellEnd"/>
      <w:r>
        <w:t>;</w:t>
      </w:r>
      <w:proofErr w:type="gramEnd"/>
    </w:p>
    <w:p w14:paraId="7E2A2FC6" w14:textId="77777777" w:rsidR="00D0659E" w:rsidRDefault="00D0659E" w:rsidP="00D0659E">
      <w:pPr>
        <w:pStyle w:val="B2"/>
        <w:rPr>
          <w:rFonts w:eastAsia="SimSun"/>
          <w:i/>
        </w:rPr>
      </w:pPr>
      <w:r>
        <w:t>2&gt;</w:t>
      </w:r>
      <w:r>
        <w:tab/>
      </w:r>
      <w:r>
        <w:rPr>
          <w:rFonts w:eastAsia="SimSun"/>
        </w:rPr>
        <w:t xml:space="preserve">for each </w:t>
      </w:r>
      <w:proofErr w:type="spellStart"/>
      <w:r>
        <w:rPr>
          <w:rFonts w:eastAsia="SimSun"/>
          <w:i/>
        </w:rPr>
        <w:t>measId</w:t>
      </w:r>
      <w:proofErr w:type="spellEnd"/>
      <w:r>
        <w:rPr>
          <w:rFonts w:eastAsia="SimSun"/>
        </w:rPr>
        <w:t xml:space="preserve"> included in the </w:t>
      </w:r>
      <w:proofErr w:type="spellStart"/>
      <w:r>
        <w:rPr>
          <w:rFonts w:eastAsia="SimSun"/>
          <w:i/>
        </w:rPr>
        <w:t>measIdList</w:t>
      </w:r>
      <w:proofErr w:type="spellEnd"/>
      <w:r>
        <w:rPr>
          <w:rFonts w:eastAsia="SimSun"/>
        </w:rPr>
        <w:t xml:space="preserve"> within </w:t>
      </w:r>
      <w:proofErr w:type="spellStart"/>
      <w:r>
        <w:rPr>
          <w:rFonts w:eastAsia="SimSun"/>
          <w:i/>
        </w:rPr>
        <w:t>VarMeasConfig</w:t>
      </w:r>
      <w:proofErr w:type="spellEnd"/>
      <w:r>
        <w:rPr>
          <w:rFonts w:eastAsia="SimSun"/>
        </w:rPr>
        <w:t xml:space="preserve"> indicated in the </w:t>
      </w:r>
      <w:proofErr w:type="spellStart"/>
      <w:r>
        <w:rPr>
          <w:i/>
        </w:rPr>
        <w:t>condExecutionCond</w:t>
      </w:r>
      <w:proofErr w:type="spellEnd"/>
      <w:r>
        <w:rPr>
          <w:i/>
        </w:rPr>
        <w:t>,</w:t>
      </w:r>
      <w:r>
        <w:t xml:space="preserve"> </w:t>
      </w:r>
      <w:proofErr w:type="spellStart"/>
      <w:r>
        <w:rPr>
          <w:i/>
        </w:rPr>
        <w:t>condExecutionCondSCG</w:t>
      </w:r>
      <w:proofErr w:type="spellEnd"/>
      <w:r>
        <w:rPr>
          <w:i/>
        </w:rPr>
        <w:t>,</w:t>
      </w:r>
      <w:r>
        <w:rPr>
          <w:lang w:eastAsia="zh-CN"/>
        </w:rPr>
        <w:t xml:space="preserve"> or</w:t>
      </w:r>
      <w:r>
        <w:rPr>
          <w:i/>
          <w:lang w:eastAsia="zh-CN"/>
        </w:rPr>
        <w:t xml:space="preserve"> </w:t>
      </w:r>
      <w:proofErr w:type="spellStart"/>
      <w:r>
        <w:rPr>
          <w:i/>
        </w:rPr>
        <w:t>condExecutionCondPSCell</w:t>
      </w:r>
      <w:proofErr w:type="spellEnd"/>
      <w:r>
        <w:t xml:space="preserve"> associated to </w:t>
      </w:r>
      <w:proofErr w:type="spellStart"/>
      <w:r>
        <w:rPr>
          <w:i/>
        </w:rPr>
        <w:t>condReconfigId</w:t>
      </w:r>
      <w:proofErr w:type="spellEnd"/>
      <w:r>
        <w:rPr>
          <w:rFonts w:eastAsia="SimSun"/>
          <w:i/>
        </w:rPr>
        <w:t>:</w:t>
      </w:r>
    </w:p>
    <w:p w14:paraId="3377BC96" w14:textId="77777777" w:rsidR="00D0659E" w:rsidRDefault="00D0659E" w:rsidP="00D0659E">
      <w:pPr>
        <w:pStyle w:val="B3"/>
        <w:rPr>
          <w:rFonts w:eastAsia="DengXian"/>
          <w:lang w:eastAsia="zh-CN"/>
        </w:rPr>
      </w:pPr>
      <w:r>
        <w:t>3&gt;</w:t>
      </w:r>
      <w:r>
        <w:tab/>
      </w:r>
      <w:r>
        <w:rPr>
          <w:rFonts w:eastAsia="DengXian"/>
          <w:lang w:eastAsia="zh-CN"/>
        </w:rPr>
        <w:t xml:space="preserve">if the </w:t>
      </w:r>
      <w:proofErr w:type="spellStart"/>
      <w:r>
        <w:rPr>
          <w:i/>
          <w:iCs/>
        </w:rPr>
        <w:t>condTriggerConfig</w:t>
      </w:r>
      <w:proofErr w:type="spellEnd"/>
      <w:r>
        <w:rPr>
          <w:rFonts w:eastAsia="DengXian"/>
          <w:lang w:eastAsia="zh-CN"/>
        </w:rPr>
        <w:t xml:space="preserve"> is not configured with </w:t>
      </w:r>
      <w:proofErr w:type="spellStart"/>
      <w:r>
        <w:rPr>
          <w:rFonts w:eastAsia="DengXian"/>
          <w:i/>
          <w:lang w:eastAsia="zh-CN"/>
        </w:rPr>
        <w:t>nesEvent</w:t>
      </w:r>
      <w:proofErr w:type="spellEnd"/>
      <w:r>
        <w:rPr>
          <w:rFonts w:eastAsia="DengXian"/>
          <w:lang w:eastAsia="zh-CN"/>
        </w:rPr>
        <w:t>:</w:t>
      </w:r>
    </w:p>
    <w:p w14:paraId="138A9180" w14:textId="77777777" w:rsidR="00D0659E" w:rsidRDefault="00D0659E" w:rsidP="00D0659E">
      <w:pPr>
        <w:pStyle w:val="B4"/>
        <w:rPr>
          <w:rFonts w:eastAsia="DengXian"/>
          <w:lang w:eastAsia="zh-CN"/>
        </w:rPr>
      </w:pPr>
      <w:r>
        <w:t>4&gt;</w:t>
      </w:r>
      <w:r>
        <w:tab/>
      </w:r>
      <w:r>
        <w:rPr>
          <w:rFonts w:eastAsia="DengXian"/>
          <w:lang w:eastAsia="zh-CN"/>
        </w:rPr>
        <w:t xml:space="preserve">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condEventT1</w:t>
      </w:r>
      <w:r>
        <w:rPr>
          <w:rFonts w:eastAsia="DengXian"/>
          <w:lang w:eastAsia="zh-CN"/>
        </w:rPr>
        <w:t xml:space="preserve">, and if </w:t>
      </w:r>
      <w:r>
        <w:t xml:space="preserve">the entry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DengXian"/>
          <w:lang w:eastAsia="zh-CN"/>
        </w:rPr>
        <w:t>; or</w:t>
      </w:r>
    </w:p>
    <w:p w14:paraId="45FC8828" w14:textId="77777777" w:rsidR="00D0659E" w:rsidRDefault="00D0659E" w:rsidP="00D0659E">
      <w:pPr>
        <w:pStyle w:val="B4"/>
        <w:rPr>
          <w:rFonts w:eastAsia="DengXian"/>
          <w:lang w:eastAsia="zh-CN"/>
        </w:rPr>
      </w:pPr>
      <w:r>
        <w:rPr>
          <w:rFonts w:eastAsia="DengXian"/>
          <w:lang w:eastAsia="zh-CN"/>
        </w:rPr>
        <w:t xml:space="preserve">4&gt; 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condEventD1</w:t>
      </w:r>
      <w:r>
        <w:rPr>
          <w:rFonts w:eastAsia="DengXian"/>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DengXian"/>
          <w:lang w:eastAsia="zh-CN"/>
        </w:rPr>
        <w:t>; or</w:t>
      </w:r>
    </w:p>
    <w:p w14:paraId="04004A44" w14:textId="77777777" w:rsidR="00D0659E" w:rsidRDefault="00D0659E" w:rsidP="00D0659E">
      <w:pPr>
        <w:pStyle w:val="B4"/>
        <w:rPr>
          <w:lang w:eastAsia="ja-JP"/>
        </w:rPr>
      </w:pPr>
      <w:r>
        <w:rPr>
          <w:rFonts w:eastAsia="DengXian"/>
          <w:lang w:eastAsia="zh-CN"/>
        </w:rPr>
        <w:t>4&gt;</w:t>
      </w:r>
      <w:r>
        <w:rPr>
          <w:rFonts w:eastAsia="DengXian"/>
          <w:lang w:eastAsia="zh-CN"/>
        </w:rPr>
        <w:tab/>
        <w:t xml:space="preserve">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condEventD2</w:t>
      </w:r>
      <w:r>
        <w:rPr>
          <w:rFonts w:eastAsia="DengXian"/>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DengXian"/>
          <w:lang w:eastAsia="zh-CN"/>
        </w:rPr>
        <w:t>; or</w:t>
      </w:r>
      <w:r>
        <w:t xml:space="preserve"> </w:t>
      </w:r>
    </w:p>
    <w:p w14:paraId="1A2DBD1D" w14:textId="77777777" w:rsidR="00D0659E" w:rsidRDefault="00D0659E" w:rsidP="00D0659E">
      <w:pPr>
        <w:pStyle w:val="B4"/>
      </w:pPr>
      <w:r>
        <w:t>4&gt;</w:t>
      </w:r>
      <w:r>
        <w:tab/>
      </w:r>
      <w:r>
        <w:rPr>
          <w:rFonts w:eastAsia="DengXian"/>
          <w:lang w:eastAsia="zh-CN"/>
        </w:rPr>
        <w:t xml:space="preserve">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condEventA3</w:t>
      </w:r>
      <w:r>
        <w:rPr>
          <w:rFonts w:eastAsia="DengXian"/>
          <w:lang w:eastAsia="zh-CN"/>
        </w:rPr>
        <w:t xml:space="preserve">, </w:t>
      </w:r>
      <w:r>
        <w:rPr>
          <w:rFonts w:eastAsia="DengXian"/>
          <w:i/>
          <w:iCs/>
          <w:lang w:eastAsia="zh-CN"/>
        </w:rPr>
        <w:t>condEventA4</w:t>
      </w:r>
      <w:r>
        <w:rPr>
          <w:rFonts w:eastAsia="DengXian"/>
          <w:lang w:eastAsia="zh-CN"/>
        </w:rPr>
        <w:t xml:space="preserve"> or </w:t>
      </w:r>
      <w:r>
        <w:rPr>
          <w:rFonts w:eastAsia="DengXian"/>
          <w:i/>
          <w:iCs/>
          <w:lang w:eastAsia="zh-CN"/>
        </w:rPr>
        <w:t>condEventA5</w:t>
      </w:r>
      <w:r>
        <w:rPr>
          <w:rFonts w:eastAsia="DengXian"/>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67BCD407" w14:textId="77777777" w:rsidR="00D0659E" w:rsidRDefault="00D0659E" w:rsidP="00D0659E">
      <w:pPr>
        <w:pStyle w:val="B5"/>
      </w:pPr>
      <w:r>
        <w:t>5&gt;</w:t>
      </w:r>
      <w:r>
        <w:tab/>
        <w:t xml:space="preserve">consider the event associated to that </w:t>
      </w:r>
      <w:proofErr w:type="spellStart"/>
      <w:r>
        <w:rPr>
          <w:i/>
          <w:iCs/>
        </w:rPr>
        <w:t>measId</w:t>
      </w:r>
      <w:proofErr w:type="spellEnd"/>
      <w:r>
        <w:t xml:space="preserve"> to be </w:t>
      </w:r>
      <w:proofErr w:type="gramStart"/>
      <w:r>
        <w:t>fulfilled;</w:t>
      </w:r>
      <w:proofErr w:type="gramEnd"/>
    </w:p>
    <w:p w14:paraId="521F1038" w14:textId="77777777" w:rsidR="00D0659E" w:rsidRDefault="00D0659E" w:rsidP="00D0659E">
      <w:pPr>
        <w:pStyle w:val="B4"/>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0CBE21F8" w14:textId="77777777" w:rsidR="00D0659E" w:rsidRDefault="00D0659E" w:rsidP="00D0659E">
      <w:pPr>
        <w:pStyle w:val="B4"/>
        <w:rPr>
          <w:rFonts w:eastAsia="DengXian"/>
          <w:lang w:eastAsia="zh-CN"/>
        </w:rPr>
      </w:pPr>
      <w:r>
        <w:t>4&gt;</w:t>
      </w:r>
      <w:r>
        <w:tab/>
      </w:r>
      <w:r>
        <w:rPr>
          <w:rFonts w:eastAsia="DengXian"/>
          <w:lang w:eastAsia="zh-CN"/>
        </w:rPr>
        <w:t xml:space="preserve">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condEventT1</w:t>
      </w:r>
      <w:r>
        <w:rPr>
          <w:rFonts w:eastAsia="DengXian"/>
          <w:lang w:eastAsia="zh-CN"/>
        </w:rPr>
        <w:t xml:space="preserve">, and if </w:t>
      </w:r>
      <w:r>
        <w:t xml:space="preserve">the leaving condition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DengXian"/>
          <w:lang w:eastAsia="zh-CN"/>
        </w:rPr>
        <w:t>; or</w:t>
      </w:r>
    </w:p>
    <w:p w14:paraId="7529D09A" w14:textId="77777777" w:rsidR="00D0659E" w:rsidRDefault="00D0659E" w:rsidP="00D0659E">
      <w:pPr>
        <w:pStyle w:val="B4"/>
        <w:rPr>
          <w:rFonts w:eastAsia="DengXian"/>
          <w:lang w:eastAsia="zh-CN"/>
        </w:rPr>
      </w:pPr>
      <w:r>
        <w:rPr>
          <w:rFonts w:eastAsia="DengXian"/>
          <w:lang w:eastAsia="zh-CN"/>
        </w:rPr>
        <w:t xml:space="preserve">4&gt;if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condEventD1</w:t>
      </w:r>
      <w:r>
        <w:rPr>
          <w:rFonts w:eastAsia="DengXian"/>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DengXian"/>
          <w:lang w:eastAsia="zh-CN"/>
        </w:rPr>
        <w:t>; or</w:t>
      </w:r>
    </w:p>
    <w:p w14:paraId="603495E9" w14:textId="77777777" w:rsidR="00D0659E" w:rsidRDefault="00D0659E" w:rsidP="00D0659E">
      <w:pPr>
        <w:pStyle w:val="B4"/>
        <w:rPr>
          <w:rFonts w:eastAsia="DengXian"/>
          <w:lang w:eastAsia="zh-CN"/>
        </w:rPr>
      </w:pPr>
      <w:r>
        <w:rPr>
          <w:rFonts w:eastAsia="DengXian"/>
          <w:lang w:eastAsia="zh-CN"/>
        </w:rPr>
        <w:t>4&gt;</w:t>
      </w:r>
      <w:r>
        <w:rPr>
          <w:rFonts w:eastAsia="DengXian"/>
          <w:lang w:eastAsia="zh-CN"/>
        </w:rPr>
        <w:tab/>
        <w:t xml:space="preserve">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condEventD2</w:t>
      </w:r>
      <w:r>
        <w:rPr>
          <w:rFonts w:eastAsia="DengXian"/>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DengXian"/>
          <w:lang w:eastAsia="zh-CN"/>
        </w:rPr>
        <w:t>; or</w:t>
      </w:r>
    </w:p>
    <w:p w14:paraId="5C67F01F" w14:textId="77777777" w:rsidR="00D0659E" w:rsidRDefault="00D0659E" w:rsidP="00D0659E">
      <w:pPr>
        <w:pStyle w:val="B4"/>
        <w:rPr>
          <w:lang w:eastAsia="ja-JP"/>
        </w:rPr>
      </w:pPr>
      <w:r>
        <w:t>4&gt;</w:t>
      </w:r>
      <w:r>
        <w:tab/>
      </w:r>
      <w:r>
        <w:rPr>
          <w:rFonts w:eastAsia="DengXian"/>
          <w:lang w:eastAsia="zh-CN"/>
        </w:rPr>
        <w:t xml:space="preserve">if the </w:t>
      </w:r>
      <w:proofErr w:type="spellStart"/>
      <w:r>
        <w:rPr>
          <w:i/>
          <w:iCs/>
        </w:rPr>
        <w:t>condEventId</w:t>
      </w:r>
      <w:proofErr w:type="spellEnd"/>
      <w:r>
        <w:rPr>
          <w:rFonts w:eastAsia="DengXian"/>
          <w:lang w:eastAsia="zh-CN"/>
        </w:rPr>
        <w:t xml:space="preserve"> is associated with </w:t>
      </w:r>
      <w:r>
        <w:rPr>
          <w:rFonts w:eastAsia="DengXian"/>
          <w:i/>
          <w:iCs/>
          <w:lang w:eastAsia="zh-CN"/>
        </w:rPr>
        <w:t>condEventA3</w:t>
      </w:r>
      <w:r>
        <w:rPr>
          <w:rFonts w:eastAsia="DengXian"/>
          <w:lang w:eastAsia="zh-CN"/>
        </w:rPr>
        <w:t xml:space="preserve">, </w:t>
      </w:r>
      <w:r>
        <w:rPr>
          <w:rFonts w:eastAsia="DengXian"/>
          <w:i/>
          <w:iCs/>
          <w:lang w:eastAsia="zh-CN"/>
        </w:rPr>
        <w:t>condEventA4</w:t>
      </w:r>
      <w:r>
        <w:rPr>
          <w:rFonts w:eastAsia="DengXian"/>
          <w:lang w:eastAsia="zh-CN"/>
        </w:rPr>
        <w:t xml:space="preserve"> or </w:t>
      </w:r>
      <w:r>
        <w:rPr>
          <w:rFonts w:eastAsia="DengXian"/>
          <w:i/>
          <w:iCs/>
          <w:lang w:eastAsia="zh-CN"/>
        </w:rPr>
        <w:t>condEventA5</w:t>
      </w:r>
      <w:r>
        <w:rPr>
          <w:rFonts w:eastAsia="DengXian"/>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1A73C55B" w14:textId="77777777" w:rsidR="00D0659E" w:rsidRDefault="00D0659E" w:rsidP="00D0659E">
      <w:pPr>
        <w:pStyle w:val="B5"/>
      </w:pPr>
      <w:r>
        <w:t>5&gt;</w:t>
      </w:r>
      <w:r>
        <w:tab/>
        <w:t xml:space="preserve">consider the event associated to that </w:t>
      </w:r>
      <w:proofErr w:type="spellStart"/>
      <w:r>
        <w:rPr>
          <w:i/>
          <w:iCs/>
        </w:rPr>
        <w:t>measId</w:t>
      </w:r>
      <w:proofErr w:type="spellEnd"/>
      <w:r>
        <w:t xml:space="preserve"> to be not </w:t>
      </w:r>
      <w:proofErr w:type="gramStart"/>
      <w:r>
        <w:t>fulfilled;</w:t>
      </w:r>
      <w:proofErr w:type="gramEnd"/>
    </w:p>
    <w:p w14:paraId="666703B5" w14:textId="77777777" w:rsidR="00D0659E" w:rsidRDefault="00D0659E" w:rsidP="00D0659E">
      <w:pPr>
        <w:pStyle w:val="B3"/>
        <w:rPr>
          <w:rFonts w:eastAsia="DengXian"/>
          <w:lang w:eastAsia="zh-CN"/>
        </w:rPr>
      </w:pPr>
      <w:r>
        <w:t>3&gt;</w:t>
      </w:r>
      <w:r>
        <w:tab/>
      </w:r>
      <w:r>
        <w:rPr>
          <w:rFonts w:eastAsia="DengXian"/>
          <w:lang w:eastAsia="zh-CN"/>
        </w:rPr>
        <w:t>else:</w:t>
      </w:r>
    </w:p>
    <w:p w14:paraId="190613D1" w14:textId="77777777" w:rsidR="00D0659E" w:rsidRDefault="00D0659E" w:rsidP="00D0659E">
      <w:pPr>
        <w:pStyle w:val="B4"/>
        <w:rPr>
          <w:lang w:eastAsia="ja-JP"/>
        </w:rPr>
      </w:pPr>
      <w:r>
        <w:t>4&gt;</w:t>
      </w:r>
      <w:r>
        <w:tab/>
        <w:t>if NES mode indication is received from lower layers, indicating that the NES-specific CHO execution condition is enabled; and</w:t>
      </w:r>
    </w:p>
    <w:p w14:paraId="19330355" w14:textId="6B2AD30D" w:rsidR="00D0659E" w:rsidRDefault="00D0659E" w:rsidP="001E0F92">
      <w:pPr>
        <w:pStyle w:val="B5"/>
      </w:pPr>
      <w:ins w:id="4" w:author="Jarkko T. Koskela (Nokia)" w:date="2024-01-19T16:21:00Z">
        <w:r>
          <w:t>5</w:t>
        </w:r>
      </w:ins>
      <w:del w:id="5" w:author="Jarkko T. Koskela (Nokia)" w:date="2024-01-19T16:21:00Z">
        <w:r w:rsidDel="00D0659E">
          <w:delText>4</w:delText>
        </w:r>
      </w:del>
      <w:r>
        <w:t>&gt;</w:t>
      </w:r>
      <w:r>
        <w:tab/>
      </w:r>
      <w:bookmarkStart w:id="6" w:name="_Hlk156574293"/>
      <w:r>
        <w:t xml:space="preserve">if the entry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w:t>
      </w:r>
      <w:r>
        <w:lastRenderedPageBreak/>
        <w:t xml:space="preserve">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bookmarkEnd w:id="6"/>
      <w:proofErr w:type="spellEnd"/>
      <w:r>
        <w:t>:</w:t>
      </w:r>
    </w:p>
    <w:p w14:paraId="55139584" w14:textId="13EA5770" w:rsidR="00D0659E" w:rsidRDefault="00D0659E" w:rsidP="001E0F92">
      <w:pPr>
        <w:pStyle w:val="B5"/>
        <w:ind w:firstLine="0"/>
        <w:rPr>
          <w:ins w:id="7" w:author="Jarkko T. Koskela (Nokia)" w:date="2024-01-19T16:24:00Z"/>
        </w:rPr>
      </w:pPr>
      <w:ins w:id="8" w:author="Jarkko T. Koskela (Nokia)" w:date="2024-01-19T16:22:00Z">
        <w:r>
          <w:t>6</w:t>
        </w:r>
      </w:ins>
      <w:del w:id="9" w:author="Jarkko T. Koskela (Nokia)" w:date="2024-01-19T16:22:00Z">
        <w:r w:rsidDel="00D0659E">
          <w:delText>5</w:delText>
        </w:r>
      </w:del>
      <w:r>
        <w:t>&gt;</w:t>
      </w:r>
      <w:r>
        <w:tab/>
        <w:t xml:space="preserve">consider the event associated to that </w:t>
      </w:r>
      <w:proofErr w:type="spellStart"/>
      <w:r>
        <w:rPr>
          <w:i/>
          <w:iCs/>
        </w:rPr>
        <w:t>measId</w:t>
      </w:r>
      <w:proofErr w:type="spellEnd"/>
      <w:r>
        <w:t xml:space="preserve"> to be </w:t>
      </w:r>
      <w:proofErr w:type="gramStart"/>
      <w:r>
        <w:t>fulfilled;</w:t>
      </w:r>
      <w:proofErr w:type="gramEnd"/>
    </w:p>
    <w:p w14:paraId="475AAC47" w14:textId="4E98BCB0" w:rsidR="00D0659E" w:rsidRPr="00C0503E" w:rsidRDefault="00D0659E" w:rsidP="001E0F92">
      <w:pPr>
        <w:pStyle w:val="B5"/>
        <w:rPr>
          <w:ins w:id="10" w:author="Jarkko T. Koskela (Nokia)" w:date="2024-01-19T16:24:00Z"/>
        </w:rPr>
      </w:pPr>
      <w:ins w:id="11" w:author="Jarkko T. Koskela (Nokia)" w:date="2024-01-19T16:24:00Z">
        <w:r>
          <w:t>5</w:t>
        </w:r>
        <w:r w:rsidRPr="00C0503E">
          <w:t>&gt;</w:t>
        </w:r>
        <w:r w:rsidRPr="00C0503E">
          <w:tab/>
        </w:r>
        <w:r>
          <w:t>else</w:t>
        </w:r>
        <w:r w:rsidRPr="00C0503E">
          <w:rPr>
            <w:rFonts w:eastAsia="SimSun"/>
          </w:rPr>
          <w:t>:</w:t>
        </w:r>
      </w:ins>
    </w:p>
    <w:p w14:paraId="5E459012" w14:textId="7CE6B95C" w:rsidR="00D0659E" w:rsidRDefault="00D0659E" w:rsidP="001E0F92">
      <w:pPr>
        <w:pStyle w:val="B5"/>
        <w:ind w:firstLine="0"/>
      </w:pPr>
      <w:ins w:id="12" w:author="Jarkko T. Koskela (Nokia)" w:date="2024-01-19T16:24:00Z">
        <w:r>
          <w:rPr>
            <w:rFonts w:eastAsia="SimSun"/>
          </w:rPr>
          <w:t>6</w:t>
        </w:r>
        <w:r w:rsidRPr="00C0503E">
          <w:rPr>
            <w:rFonts w:eastAsia="SimSun"/>
          </w:rPr>
          <w:t>&gt;</w:t>
        </w:r>
        <w:r w:rsidRPr="00116993">
          <w:t xml:space="preserve"> </w:t>
        </w:r>
        <w:r w:rsidRPr="00C0503E">
          <w:t xml:space="preserve">initiate the connection re-establishment procedure as specified in clause </w:t>
        </w:r>
        <w:proofErr w:type="gramStart"/>
        <w:r w:rsidRPr="00C0503E">
          <w:t>5.3.7</w:t>
        </w:r>
        <w:r w:rsidRPr="00C0503E">
          <w:rPr>
            <w:rFonts w:eastAsia="SimSun"/>
          </w:rPr>
          <w:t>;</w:t>
        </w:r>
      </w:ins>
      <w:proofErr w:type="gramEnd"/>
    </w:p>
    <w:p w14:paraId="6B5BC749" w14:textId="77777777" w:rsidR="00D0659E" w:rsidRDefault="00D0659E" w:rsidP="00D0659E">
      <w:pPr>
        <w:pStyle w:val="B4"/>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3AF92FA9" w14:textId="77777777" w:rsidR="00D0659E" w:rsidRDefault="00D0659E" w:rsidP="00D0659E">
      <w:pPr>
        <w:pStyle w:val="B4"/>
      </w:pPr>
      <w:r>
        <w:t>4&gt;</w:t>
      </w:r>
      <w:r>
        <w:tab/>
        <w:t>if NES mode indication is received from lower layers, indicating that the NES-specific CHO execution condition is disabled; or</w:t>
      </w:r>
    </w:p>
    <w:p w14:paraId="04A62EDB" w14:textId="77777777" w:rsidR="00D0659E" w:rsidRDefault="00D0659E" w:rsidP="00D0659E">
      <w:pPr>
        <w:pStyle w:val="B4"/>
      </w:pPr>
      <w:r>
        <w:t>4&gt;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6602D78" w14:textId="77777777" w:rsidR="00D0659E" w:rsidRDefault="00D0659E" w:rsidP="00D0659E">
      <w:pPr>
        <w:pStyle w:val="B5"/>
      </w:pPr>
      <w:r>
        <w:t>5&gt;</w:t>
      </w:r>
      <w:r>
        <w:tab/>
        <w:t xml:space="preserve">consider the event associated to that </w:t>
      </w:r>
      <w:proofErr w:type="spellStart"/>
      <w:r>
        <w:rPr>
          <w:i/>
          <w:iCs/>
        </w:rPr>
        <w:t>measId</w:t>
      </w:r>
      <w:proofErr w:type="spellEnd"/>
      <w:r>
        <w:t xml:space="preserve"> to be not </w:t>
      </w:r>
      <w:proofErr w:type="gramStart"/>
      <w:r>
        <w:t>fulfilled;</w:t>
      </w:r>
      <w:proofErr w:type="gramEnd"/>
    </w:p>
    <w:p w14:paraId="62BD5159" w14:textId="77777777" w:rsidR="00D0659E" w:rsidRDefault="00D0659E" w:rsidP="00D0659E">
      <w:pPr>
        <w:pStyle w:val="B2"/>
      </w:pPr>
      <w:r>
        <w:t>2&gt;</w:t>
      </w:r>
      <w:r>
        <w:tab/>
        <w:t xml:space="preserve">if </w:t>
      </w:r>
      <w:proofErr w:type="spellStart"/>
      <w:r>
        <w:rPr>
          <w:i/>
        </w:rPr>
        <w:t>condExecutionCondPSCell</w:t>
      </w:r>
      <w:proofErr w:type="spellEnd"/>
      <w:r>
        <w:rPr>
          <w:lang w:eastAsia="zh-CN"/>
        </w:rPr>
        <w:t xml:space="preserve"> is not configured:</w:t>
      </w:r>
    </w:p>
    <w:p w14:paraId="13E6ADCF" w14:textId="77777777" w:rsidR="00D0659E" w:rsidRDefault="00D0659E" w:rsidP="00D0659E">
      <w:pPr>
        <w:pStyle w:val="B3"/>
      </w:pPr>
      <w:r>
        <w:t>3&gt;</w:t>
      </w:r>
      <w:r>
        <w:tab/>
        <w:t xml:space="preserve">if </w:t>
      </w:r>
      <w:r>
        <w:rPr>
          <w:rFonts w:eastAsia="SimSun"/>
        </w:rPr>
        <w:t xml:space="preserve">event(s) associated to all </w:t>
      </w:r>
      <w:proofErr w:type="spellStart"/>
      <w:r>
        <w:rPr>
          <w:rFonts w:eastAsia="SimSun"/>
          <w:i/>
        </w:rPr>
        <w:t>measId</w:t>
      </w:r>
      <w:proofErr w:type="spellEnd"/>
      <w:r>
        <w:rPr>
          <w:rFonts w:eastAsia="SimSun"/>
        </w:rPr>
        <w:t xml:space="preserve">(s) within </w:t>
      </w:r>
      <w:proofErr w:type="spellStart"/>
      <w:r>
        <w:rPr>
          <w:i/>
        </w:rPr>
        <w:t>condTriggerConfig</w:t>
      </w:r>
      <w:proofErr w:type="spellEnd"/>
      <w:r>
        <w:rPr>
          <w:rFonts w:eastAsia="SimSun"/>
        </w:rPr>
        <w:t xml:space="preserve"> for the applicable cell are fulfilled:</w:t>
      </w:r>
    </w:p>
    <w:p w14:paraId="13A695F3" w14:textId="77777777" w:rsidR="00D0659E" w:rsidRDefault="00D0659E" w:rsidP="00D0659E">
      <w:pPr>
        <w:pStyle w:val="B4"/>
        <w:rPr>
          <w:rFonts w:eastAsia="SimSun"/>
        </w:rPr>
      </w:pPr>
      <w:r>
        <w:rPr>
          <w:rFonts w:eastAsia="SimSun"/>
        </w:rPr>
        <w:t>4&gt;</w:t>
      </w:r>
      <w:r>
        <w:rPr>
          <w:rFonts w:eastAsia="SimSun"/>
        </w:rPr>
        <w:tab/>
        <w:t xml:space="preserve">consider the applicable cell, associated to that </w:t>
      </w:r>
      <w:proofErr w:type="spellStart"/>
      <w:r>
        <w:rPr>
          <w:i/>
        </w:rPr>
        <w:t>condReconfigId</w:t>
      </w:r>
      <w:proofErr w:type="spellEnd"/>
      <w:r>
        <w:rPr>
          <w:rFonts w:eastAsia="SimSun"/>
        </w:rPr>
        <w:t xml:space="preserve">, as a triggered </w:t>
      </w:r>
      <w:proofErr w:type="gramStart"/>
      <w:r>
        <w:rPr>
          <w:rFonts w:eastAsia="SimSun"/>
        </w:rPr>
        <w:t>cell;</w:t>
      </w:r>
      <w:proofErr w:type="gramEnd"/>
    </w:p>
    <w:p w14:paraId="78D34425" w14:textId="77777777" w:rsidR="00D0659E" w:rsidRDefault="00D0659E" w:rsidP="00D0659E">
      <w:pPr>
        <w:pStyle w:val="B4"/>
      </w:pPr>
      <w:r>
        <w:t>4&gt;</w:t>
      </w:r>
      <w:r>
        <w:tab/>
        <w:t xml:space="preserve">initiate the conditional reconfiguration execution, as specified in </w:t>
      </w:r>
      <w:proofErr w:type="gramStart"/>
      <w:r>
        <w:t>5.3.5.13.5;</w:t>
      </w:r>
      <w:proofErr w:type="gramEnd"/>
    </w:p>
    <w:p w14:paraId="5BEA3A79" w14:textId="77777777" w:rsidR="00D0659E" w:rsidRDefault="00D0659E" w:rsidP="00D0659E">
      <w:pPr>
        <w:pStyle w:val="B2"/>
        <w:rPr>
          <w:lang w:eastAsia="zh-CN"/>
        </w:rPr>
      </w:pPr>
      <w:r>
        <w:rPr>
          <w:rFonts w:eastAsia="SimSun"/>
          <w:lang w:eastAsia="zh-CN"/>
        </w:rPr>
        <w:t>2&gt;</w:t>
      </w:r>
      <w:r>
        <w:rPr>
          <w:rFonts w:eastAsia="SimSun"/>
          <w:lang w:eastAsia="zh-CN"/>
        </w:rPr>
        <w:tab/>
        <w:t>else</w:t>
      </w:r>
      <w:r>
        <w:rPr>
          <w:rFonts w:eastAsia="SimSun"/>
        </w:rPr>
        <w:t>:</w:t>
      </w:r>
    </w:p>
    <w:p w14:paraId="43D217B0" w14:textId="77777777" w:rsidR="00D0659E" w:rsidRDefault="00D0659E" w:rsidP="00D0659E">
      <w:pPr>
        <w:pStyle w:val="B3"/>
        <w:rPr>
          <w:lang w:eastAsia="ja-JP"/>
        </w:rPr>
      </w:pPr>
      <w:r>
        <w:rPr>
          <w:rFonts w:eastAsia="SimSun"/>
          <w:lang w:eastAsia="zh-CN"/>
        </w:rPr>
        <w:t>3&gt;</w:t>
      </w:r>
      <w:r>
        <w:rPr>
          <w:rFonts w:eastAsia="SimSun"/>
          <w:lang w:eastAsia="zh-CN"/>
        </w:rPr>
        <w:tab/>
        <w:t xml:space="preserve">if </w:t>
      </w:r>
      <w:r>
        <w:rPr>
          <w:rFonts w:eastAsia="SimSun"/>
        </w:rPr>
        <w:t xml:space="preserve">event(s) associated to all </w:t>
      </w:r>
      <w:proofErr w:type="spellStart"/>
      <w:r>
        <w:rPr>
          <w:rFonts w:eastAsia="SimSun"/>
          <w:i/>
        </w:rPr>
        <w:t>measId</w:t>
      </w:r>
      <w:proofErr w:type="spellEnd"/>
      <w:r>
        <w:rPr>
          <w:rFonts w:eastAsia="SimSun"/>
        </w:rPr>
        <w:t>(s)</w:t>
      </w:r>
      <w:r>
        <w:rPr>
          <w:rFonts w:eastAsia="SimSun"/>
          <w:lang w:eastAsia="zh-CN"/>
        </w:rPr>
        <w:t>, as</w:t>
      </w:r>
      <w:r>
        <w:rPr>
          <w:rFonts w:eastAsia="SimSun"/>
        </w:rPr>
        <w:t xml:space="preserve"> indicated in the </w:t>
      </w:r>
      <w:proofErr w:type="spellStart"/>
      <w:r>
        <w:rPr>
          <w:i/>
        </w:rPr>
        <w:t>condExecutionCond</w:t>
      </w:r>
      <w:proofErr w:type="spellEnd"/>
      <w:r>
        <w:rPr>
          <w:i/>
        </w:rPr>
        <w:t xml:space="preserve"> </w:t>
      </w:r>
      <w:r>
        <w:rPr>
          <w:lang w:eastAsia="zh-CN"/>
        </w:rPr>
        <w:t>and</w:t>
      </w:r>
      <w:r>
        <w:t xml:space="preserve"> </w:t>
      </w:r>
      <w:proofErr w:type="spellStart"/>
      <w:r>
        <w:rPr>
          <w:i/>
        </w:rPr>
        <w:t>condExecutionCondPSCell</w:t>
      </w:r>
      <w:proofErr w:type="spellEnd"/>
      <w:r>
        <w:rPr>
          <w:i/>
          <w:lang w:eastAsia="zh-CN"/>
        </w:rPr>
        <w:t xml:space="preserve">, </w:t>
      </w:r>
      <w:r>
        <w:rPr>
          <w:rFonts w:eastAsia="SimSun"/>
        </w:rPr>
        <w:t xml:space="preserve">within </w:t>
      </w:r>
      <w:proofErr w:type="spellStart"/>
      <w:r>
        <w:rPr>
          <w:i/>
        </w:rPr>
        <w:t>condTriggerConfig</w:t>
      </w:r>
      <w:proofErr w:type="spellEnd"/>
      <w:r>
        <w:rPr>
          <w:rFonts w:eastAsia="SimSun"/>
        </w:rPr>
        <w:t xml:space="preserve"> for a target candidate cell within the stored </w:t>
      </w:r>
      <w:proofErr w:type="spellStart"/>
      <w:r>
        <w:rPr>
          <w:rFonts w:eastAsia="SimSun"/>
          <w:i/>
          <w:iCs/>
        </w:rPr>
        <w:t>condRRCReconfig</w:t>
      </w:r>
      <w:proofErr w:type="spellEnd"/>
      <w:r>
        <w:rPr>
          <w:rFonts w:eastAsia="SimSun"/>
        </w:rPr>
        <w:t xml:space="preserve"> are fulfilled:</w:t>
      </w:r>
    </w:p>
    <w:p w14:paraId="6DE38BB5" w14:textId="77777777" w:rsidR="00D0659E" w:rsidRDefault="00D0659E" w:rsidP="00D0659E">
      <w:pPr>
        <w:pStyle w:val="B4"/>
        <w:rPr>
          <w:lang w:eastAsia="zh-CN"/>
        </w:rPr>
      </w:pPr>
      <w:r>
        <w:rPr>
          <w:lang w:eastAsia="zh-CN"/>
        </w:rPr>
        <w:t>4</w:t>
      </w:r>
      <w:r>
        <w:t>&gt;</w:t>
      </w:r>
      <w:r>
        <w:tab/>
        <w:t xml:space="preserve">consider the target candidate </w:t>
      </w:r>
      <w:r>
        <w:rPr>
          <w:lang w:eastAsia="zh-CN"/>
        </w:rPr>
        <w:t>PC</w:t>
      </w:r>
      <w:r>
        <w:t xml:space="preserve">ell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gramStart"/>
      <w:r>
        <w:rPr>
          <w:lang w:eastAsia="zh-CN"/>
        </w:rPr>
        <w:t>PC</w:t>
      </w:r>
      <w:r>
        <w:t>ell;</w:t>
      </w:r>
      <w:proofErr w:type="gramEnd"/>
    </w:p>
    <w:p w14:paraId="4D73979D" w14:textId="77777777" w:rsidR="00D0659E" w:rsidRDefault="00D0659E" w:rsidP="00D0659E">
      <w:pPr>
        <w:pStyle w:val="B4"/>
        <w:rPr>
          <w:lang w:eastAsia="zh-CN"/>
        </w:rPr>
      </w:pPr>
      <w:r>
        <w:rPr>
          <w:lang w:eastAsia="zh-CN"/>
        </w:rPr>
        <w:t>4</w:t>
      </w:r>
      <w:r>
        <w:t>&gt;</w:t>
      </w:r>
      <w:r>
        <w:tab/>
        <w:t xml:space="preserve">consider the target candidate </w:t>
      </w:r>
      <w:proofErr w:type="spellStart"/>
      <w:r>
        <w:rPr>
          <w:lang w:eastAsia="zh-CN"/>
        </w:rPr>
        <w:t>PSC</w:t>
      </w:r>
      <w:r>
        <w:t>ell</w:t>
      </w:r>
      <w:proofErr w:type="spellEnd"/>
      <w:r>
        <w:t xml:space="preserve"> within the stored </w:t>
      </w:r>
      <w:proofErr w:type="spellStart"/>
      <w:r>
        <w:rPr>
          <w:i/>
        </w:rPr>
        <w:t>condRRCReconfig</w:t>
      </w:r>
      <w:proofErr w:type="spellEnd"/>
      <w:r>
        <w:t xml:space="preserve">, associated to that </w:t>
      </w:r>
      <w:proofErr w:type="spellStart"/>
      <w:r>
        <w:rPr>
          <w:i/>
        </w:rPr>
        <w:t>condReconfigId</w:t>
      </w:r>
      <w:proofErr w:type="spellEnd"/>
      <w:r>
        <w:t xml:space="preserve">, as a triggered </w:t>
      </w:r>
      <w:proofErr w:type="spellStart"/>
      <w:proofErr w:type="gramStart"/>
      <w:r>
        <w:rPr>
          <w:lang w:eastAsia="zh-CN"/>
        </w:rPr>
        <w:t>PSC</w:t>
      </w:r>
      <w:r>
        <w:t>ell</w:t>
      </w:r>
      <w:proofErr w:type="spellEnd"/>
      <w:r>
        <w:t>;</w:t>
      </w:r>
      <w:proofErr w:type="gramEnd"/>
    </w:p>
    <w:p w14:paraId="668C3B6C" w14:textId="77777777" w:rsidR="00D0659E" w:rsidRDefault="00D0659E" w:rsidP="00D0659E">
      <w:pPr>
        <w:pStyle w:val="B4"/>
        <w:rPr>
          <w:lang w:eastAsia="ja-JP"/>
        </w:rPr>
      </w:pPr>
      <w:r>
        <w:rPr>
          <w:lang w:eastAsia="zh-CN"/>
        </w:rPr>
        <w:t>4</w:t>
      </w:r>
      <w:r>
        <w:t>&gt;</w:t>
      </w:r>
      <w:r>
        <w:tab/>
        <w:t>initiate the conditional reconfiguration execution, as specified in 5.3.5.13.5.</w:t>
      </w:r>
    </w:p>
    <w:p w14:paraId="2CD092D3" w14:textId="77777777" w:rsidR="00D0659E" w:rsidRDefault="00D0659E" w:rsidP="00D0659E">
      <w:pPr>
        <w:pStyle w:val="B2"/>
      </w:pPr>
      <w:r>
        <w:t>2&gt;</w:t>
      </w:r>
      <w:r>
        <w:tab/>
        <w:t xml:space="preserve">if one of the </w:t>
      </w:r>
      <w:r>
        <w:rPr>
          <w:rFonts w:eastAsia="SimSun"/>
        </w:rPr>
        <w:t xml:space="preserve">events associated to the </w:t>
      </w:r>
      <w:proofErr w:type="spellStart"/>
      <w:r>
        <w:rPr>
          <w:rFonts w:eastAsia="SimSun"/>
          <w:i/>
        </w:rPr>
        <w:t>measId</w:t>
      </w:r>
      <w:r>
        <w:rPr>
          <w:rFonts w:eastAsia="SimSun"/>
        </w:rPr>
        <w:t>s</w:t>
      </w:r>
      <w:proofErr w:type="spellEnd"/>
      <w:r>
        <w:rPr>
          <w:rFonts w:eastAsia="SimSun"/>
        </w:rPr>
        <w:t xml:space="preserve"> within </w:t>
      </w:r>
      <w:proofErr w:type="spellStart"/>
      <w:r>
        <w:rPr>
          <w:i/>
        </w:rPr>
        <w:t>condTriggerConfig</w:t>
      </w:r>
      <w:proofErr w:type="spellEnd"/>
      <w:r>
        <w:rPr>
          <w:rFonts w:eastAsia="SimSun"/>
        </w:rPr>
        <w:t xml:space="preserve"> for the applicable cell within the stored </w:t>
      </w:r>
      <w:proofErr w:type="spellStart"/>
      <w:r>
        <w:rPr>
          <w:rFonts w:eastAsia="SimSun"/>
          <w:i/>
          <w:iCs/>
        </w:rPr>
        <w:t>condRRCReconfig</w:t>
      </w:r>
      <w:proofErr w:type="spellEnd"/>
      <w:r>
        <w:rPr>
          <w:rFonts w:eastAsia="SimSun"/>
        </w:rPr>
        <w:t xml:space="preserve"> is not configured with </w:t>
      </w:r>
      <w:proofErr w:type="spellStart"/>
      <w:r>
        <w:rPr>
          <w:rFonts w:eastAsia="DengXian"/>
          <w:i/>
          <w:lang w:eastAsia="zh-CN"/>
        </w:rPr>
        <w:t>nesEvent</w:t>
      </w:r>
      <w:proofErr w:type="spellEnd"/>
      <w:r>
        <w:rPr>
          <w:rFonts w:eastAsia="SimSun"/>
        </w:rPr>
        <w:t xml:space="preserve">, and the other event associated to the </w:t>
      </w:r>
      <w:proofErr w:type="spellStart"/>
      <w:r>
        <w:rPr>
          <w:rFonts w:eastAsia="SimSun"/>
          <w:i/>
        </w:rPr>
        <w:t>measId</w:t>
      </w:r>
      <w:r>
        <w:rPr>
          <w:rFonts w:eastAsia="SimSun"/>
        </w:rPr>
        <w:t>s</w:t>
      </w:r>
      <w:proofErr w:type="spellEnd"/>
      <w:r>
        <w:rPr>
          <w:rFonts w:eastAsia="SimSun"/>
        </w:rPr>
        <w:t xml:space="preserve"> within </w:t>
      </w:r>
      <w:proofErr w:type="spellStart"/>
      <w:r>
        <w:rPr>
          <w:i/>
        </w:rPr>
        <w:t>condTriggerConfig</w:t>
      </w:r>
      <w:proofErr w:type="spellEnd"/>
      <w:r>
        <w:rPr>
          <w:rFonts w:eastAsia="SimSun"/>
        </w:rPr>
        <w:t xml:space="preserve"> for the applicable cell within the stored </w:t>
      </w:r>
      <w:proofErr w:type="spellStart"/>
      <w:r>
        <w:rPr>
          <w:rFonts w:eastAsia="SimSun"/>
          <w:i/>
          <w:iCs/>
        </w:rPr>
        <w:t>condRRCReconfig</w:t>
      </w:r>
      <w:proofErr w:type="spellEnd"/>
      <w:r>
        <w:rPr>
          <w:rFonts w:eastAsia="SimSun"/>
        </w:rPr>
        <w:t xml:space="preserve"> is configured with </w:t>
      </w:r>
      <w:proofErr w:type="spellStart"/>
      <w:r>
        <w:rPr>
          <w:rFonts w:eastAsia="DengXian"/>
          <w:i/>
          <w:lang w:eastAsia="zh-CN"/>
        </w:rPr>
        <w:t>nesEvent</w:t>
      </w:r>
      <w:proofErr w:type="spellEnd"/>
      <w:r>
        <w:rPr>
          <w:rFonts w:eastAsia="DengXian"/>
          <w:lang w:eastAsia="zh-CN"/>
        </w:rPr>
        <w:t>, and at least one of them is fulfilled</w:t>
      </w:r>
      <w:r>
        <w:rPr>
          <w:rFonts w:eastAsia="SimSun"/>
        </w:rPr>
        <w:t>:</w:t>
      </w:r>
    </w:p>
    <w:p w14:paraId="589D7467" w14:textId="77777777" w:rsidR="00D0659E" w:rsidRDefault="00D0659E" w:rsidP="00D0659E">
      <w:pPr>
        <w:pStyle w:val="B3"/>
        <w:rPr>
          <w:rFonts w:eastAsia="SimSun"/>
        </w:rPr>
      </w:pPr>
      <w:r>
        <w:rPr>
          <w:rFonts w:eastAsia="SimSun"/>
        </w:rPr>
        <w:t>3&gt;</w:t>
      </w:r>
      <w:r>
        <w:rPr>
          <w:rFonts w:eastAsia="SimSun"/>
        </w:rPr>
        <w:tab/>
        <w:t xml:space="preserve">consider the applicable cell within the stored </w:t>
      </w:r>
      <w:proofErr w:type="spellStart"/>
      <w:r>
        <w:rPr>
          <w:i/>
        </w:rPr>
        <w:t>condRRCReconfig</w:t>
      </w:r>
      <w:proofErr w:type="spellEnd"/>
      <w:r>
        <w:rPr>
          <w:rFonts w:eastAsia="SimSun"/>
        </w:rPr>
        <w:t xml:space="preserve">, associated to that </w:t>
      </w:r>
      <w:proofErr w:type="spellStart"/>
      <w:r>
        <w:rPr>
          <w:i/>
        </w:rPr>
        <w:t>condReconfigId</w:t>
      </w:r>
      <w:proofErr w:type="spellEnd"/>
      <w:r>
        <w:rPr>
          <w:rFonts w:eastAsia="SimSun"/>
        </w:rPr>
        <w:t xml:space="preserve">, as a triggered </w:t>
      </w:r>
      <w:proofErr w:type="gramStart"/>
      <w:r>
        <w:rPr>
          <w:rFonts w:eastAsia="SimSun"/>
        </w:rPr>
        <w:t>cell;</w:t>
      </w:r>
      <w:proofErr w:type="gramEnd"/>
    </w:p>
    <w:p w14:paraId="2B8785C3" w14:textId="77777777" w:rsidR="00D0659E" w:rsidRDefault="00D0659E" w:rsidP="00D0659E">
      <w:pPr>
        <w:pStyle w:val="B3"/>
      </w:pPr>
      <w:r>
        <w:t>3&gt;</w:t>
      </w:r>
      <w:r>
        <w:tab/>
        <w:t xml:space="preserve">initiate the conditional reconfiguration execution, as specified in </w:t>
      </w:r>
      <w:proofErr w:type="gramStart"/>
      <w:r>
        <w:t>5.3.5.13.5;</w:t>
      </w:r>
      <w:proofErr w:type="gramEnd"/>
    </w:p>
    <w:p w14:paraId="0923445D" w14:textId="77777777" w:rsidR="00D0659E" w:rsidRDefault="00D0659E" w:rsidP="00D0659E">
      <w:pPr>
        <w:pStyle w:val="NO"/>
      </w:pPr>
      <w:r>
        <w:t>NOTE 1:</w:t>
      </w:r>
      <w:r>
        <w:tab/>
        <w:t xml:space="preserve">Up to 2 </w:t>
      </w:r>
      <w:proofErr w:type="spellStart"/>
      <w:r>
        <w:rPr>
          <w:i/>
        </w:rPr>
        <w:t>MeasId</w:t>
      </w:r>
      <w:proofErr w:type="spellEnd"/>
      <w:r>
        <w:rPr>
          <w:i/>
        </w:rPr>
        <w:t xml:space="preserve"> </w:t>
      </w:r>
      <w:r>
        <w:t xml:space="preserve">can be configured for each </w:t>
      </w:r>
      <w:proofErr w:type="spellStart"/>
      <w:r>
        <w:rPr>
          <w:i/>
        </w:rPr>
        <w:t>condReconfigId</w:t>
      </w:r>
      <w:proofErr w:type="spellEnd"/>
      <w:r>
        <w:rPr>
          <w:iCs/>
        </w:rPr>
        <w:t>,</w:t>
      </w:r>
      <w:r>
        <w:rPr>
          <w:lang w:eastAsia="zh-CN"/>
        </w:rPr>
        <w:t xml:space="preserve"> if </w:t>
      </w:r>
      <w:proofErr w:type="spellStart"/>
      <w:r>
        <w:rPr>
          <w:i/>
        </w:rPr>
        <w:t>condExecutionCondPSCell</w:t>
      </w:r>
      <w:proofErr w:type="spellEnd"/>
      <w:r>
        <w:rPr>
          <w:i/>
          <w:iCs/>
          <w:lang w:eastAsia="zh-CN"/>
        </w:rPr>
        <w:t xml:space="preserve"> </w:t>
      </w:r>
      <w:r>
        <w:rPr>
          <w:lang w:eastAsia="zh-CN"/>
        </w:rPr>
        <w:t>is not configured</w:t>
      </w:r>
      <w:r>
        <w:rPr>
          <w:i/>
        </w:rPr>
        <w:t xml:space="preserve">. </w:t>
      </w:r>
      <w:r>
        <w:t xml:space="preserve">The conditional </w:t>
      </w:r>
      <w:r>
        <w:rPr>
          <w:lang w:eastAsia="zh-CN"/>
        </w:rPr>
        <w:t>reconfiguration</w:t>
      </w:r>
      <w:r>
        <w:t xml:space="preserve"> event of the 2 </w:t>
      </w:r>
      <w:proofErr w:type="spellStart"/>
      <w:r>
        <w:rPr>
          <w:i/>
        </w:rPr>
        <w:t>MeasId</w:t>
      </w:r>
      <w:proofErr w:type="spellEnd"/>
      <w:r>
        <w:rPr>
          <w:i/>
        </w:rPr>
        <w:t xml:space="preserve"> </w:t>
      </w:r>
      <w:r>
        <w:t>may have the same or different event conditions, triggering quantity, time to trigger, and triggering threshold.</w:t>
      </w:r>
    </w:p>
    <w:p w14:paraId="290251F1" w14:textId="77777777" w:rsidR="00D0659E" w:rsidRDefault="00D0659E" w:rsidP="00D0659E">
      <w:pPr>
        <w:pStyle w:val="NO"/>
      </w:pPr>
      <w:r>
        <w:t>NOTE 2:</w:t>
      </w:r>
      <w:r>
        <w:tab/>
        <w:t>Void.</w:t>
      </w:r>
    </w:p>
    <w:p w14:paraId="590E6031" w14:textId="77777777" w:rsidR="00D0659E" w:rsidRDefault="00D0659E" w:rsidP="00D0659E">
      <w:pPr>
        <w:pStyle w:val="NO"/>
      </w:pPr>
      <w:r>
        <w:t xml:space="preserve">NOTE </w:t>
      </w:r>
      <w:r>
        <w:rPr>
          <w:lang w:eastAsia="zh-CN"/>
        </w:rPr>
        <w:t>3</w:t>
      </w:r>
      <w:r>
        <w:t>:</w:t>
      </w:r>
      <w:r>
        <w:tab/>
      </w:r>
      <w:r>
        <w:rPr>
          <w:lang w:eastAsia="zh-CN"/>
        </w:rPr>
        <w:t>For CHO with candidate SCGs, u</w:t>
      </w:r>
      <w:r>
        <w:t xml:space="preserve">p to 2 </w:t>
      </w:r>
      <w:proofErr w:type="spellStart"/>
      <w:r>
        <w:rPr>
          <w:i/>
        </w:rPr>
        <w:t>MeasId</w:t>
      </w:r>
      <w:proofErr w:type="spellEnd"/>
      <w:r>
        <w:rPr>
          <w:i/>
        </w:rPr>
        <w:t xml:space="preserve"> </w:t>
      </w:r>
      <w:r>
        <w:t>can be configured</w:t>
      </w:r>
      <w:r>
        <w:rPr>
          <w:lang w:eastAsia="zh-CN"/>
        </w:rPr>
        <w:t xml:space="preserve"> for </w:t>
      </w:r>
      <w:proofErr w:type="spellStart"/>
      <w:r>
        <w:rPr>
          <w:i/>
          <w:iCs/>
        </w:rPr>
        <w:t>condExecutionCond</w:t>
      </w:r>
      <w:proofErr w:type="spellEnd"/>
      <w:r>
        <w:rPr>
          <w:i/>
          <w:iCs/>
          <w:lang w:eastAsia="zh-CN"/>
        </w:rPr>
        <w:t xml:space="preserve"> </w:t>
      </w:r>
      <w:r>
        <w:rPr>
          <w:iCs/>
          <w:lang w:eastAsia="zh-CN"/>
        </w:rPr>
        <w:t>and</w:t>
      </w:r>
      <w:r>
        <w:rPr>
          <w:i/>
        </w:rPr>
        <w:t xml:space="preserve"> </w:t>
      </w:r>
      <w:r>
        <w:rPr>
          <w:lang w:eastAsia="zh-CN"/>
        </w:rPr>
        <w:t>u</w:t>
      </w:r>
      <w:r>
        <w:t xml:space="preserve">p to 2 </w:t>
      </w:r>
      <w:proofErr w:type="spellStart"/>
      <w:r>
        <w:rPr>
          <w:i/>
        </w:rPr>
        <w:t>MeasId</w:t>
      </w:r>
      <w:proofErr w:type="spellEnd"/>
      <w:r>
        <w:rPr>
          <w:i/>
        </w:rPr>
        <w:t xml:space="preserve"> </w:t>
      </w:r>
      <w:r>
        <w:t>can be configured</w:t>
      </w:r>
      <w:r>
        <w:rPr>
          <w:lang w:eastAsia="zh-CN"/>
        </w:rPr>
        <w:t xml:space="preserve"> for</w:t>
      </w:r>
      <w:r>
        <w:rPr>
          <w:i/>
        </w:rPr>
        <w:t xml:space="preserve"> </w:t>
      </w:r>
      <w:proofErr w:type="spellStart"/>
      <w:r>
        <w:rPr>
          <w:i/>
        </w:rPr>
        <w:t>condExecutionCondPSCell</w:t>
      </w:r>
      <w:proofErr w:type="spellEnd"/>
      <w:r>
        <w:rPr>
          <w:i/>
          <w:iCs/>
          <w:lang w:eastAsia="zh-CN"/>
        </w:rPr>
        <w:t xml:space="preserve"> </w:t>
      </w:r>
      <w:r>
        <w:t xml:space="preserve">for each </w:t>
      </w:r>
      <w:proofErr w:type="spellStart"/>
      <w:r>
        <w:rPr>
          <w:i/>
        </w:rPr>
        <w:t>condReconfigId</w:t>
      </w:r>
      <w:proofErr w:type="spellEnd"/>
      <w:r>
        <w:t>.</w:t>
      </w:r>
    </w:p>
    <w:bookmarkEnd w:id="2"/>
    <w:bookmarkEnd w:id="3"/>
    <w:p w14:paraId="4C8A16FA" w14:textId="77777777" w:rsidR="00CE464B" w:rsidRDefault="00CE464B" w:rsidP="003171BB">
      <w:pPr>
        <w:sectPr w:rsidR="00CE464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11E0F4D" w14:textId="1AADF462" w:rsidR="003171BB" w:rsidRDefault="00445A77" w:rsidP="003171BB">
      <w:bookmarkStart w:id="13" w:name="_Hlk146102175"/>
      <w:r>
        <w:lastRenderedPageBreak/>
        <w:t>-------------------------------------NEXT SECTION-----------------------------------</w:t>
      </w:r>
    </w:p>
    <w:p w14:paraId="5C8F09D5" w14:textId="77777777" w:rsidR="005B5087" w:rsidRDefault="005B5087" w:rsidP="005B5087">
      <w:pPr>
        <w:pStyle w:val="Heading4"/>
        <w:rPr>
          <w:lang w:eastAsia="ja-JP"/>
        </w:rPr>
      </w:pPr>
      <w:bookmarkStart w:id="14" w:name="_Toc60776806"/>
      <w:bookmarkStart w:id="15" w:name="_Toc146780779"/>
      <w:bookmarkStart w:id="16" w:name="_Toc60777350"/>
      <w:bookmarkStart w:id="17" w:name="_Toc139045716"/>
      <w:bookmarkEnd w:id="13"/>
      <w:r>
        <w:t>5.3.7.2</w:t>
      </w:r>
      <w:r>
        <w:tab/>
        <w:t>Initiation</w:t>
      </w:r>
      <w:bookmarkEnd w:id="14"/>
      <w:bookmarkEnd w:id="15"/>
    </w:p>
    <w:p w14:paraId="7679075E" w14:textId="77777777" w:rsidR="005B5087" w:rsidRDefault="005B5087" w:rsidP="005B5087">
      <w:r>
        <w:t>The UE initiates the procedure when one of the following conditions is met:</w:t>
      </w:r>
    </w:p>
    <w:p w14:paraId="1C1C9CEF" w14:textId="77777777" w:rsidR="005B5087" w:rsidRDefault="005B5087" w:rsidP="005B5087">
      <w:pPr>
        <w:pStyle w:val="B1"/>
      </w:pPr>
      <w:r>
        <w:t>1&gt;</w:t>
      </w:r>
      <w:r>
        <w:tab/>
        <w:t xml:space="preserve">upon detecting radio link failure of the MCG and </w:t>
      </w:r>
      <w:r>
        <w:rPr>
          <w:i/>
          <w:iCs/>
        </w:rPr>
        <w:t>t316</w:t>
      </w:r>
      <w:r>
        <w:t xml:space="preserve"> is not configured, in accordance with 5.3.10; or</w:t>
      </w:r>
    </w:p>
    <w:p w14:paraId="10BD3300" w14:textId="77777777" w:rsidR="005B5087" w:rsidRDefault="005B5087" w:rsidP="005B5087">
      <w:pPr>
        <w:pStyle w:val="B1"/>
      </w:pPr>
      <w:r>
        <w:t>1&gt;</w:t>
      </w:r>
      <w:r>
        <w:tab/>
        <w:t>upon detecting radio link failure of the MCG while SCG transmission is suspended, in accordance with 5.3.10; or</w:t>
      </w:r>
    </w:p>
    <w:p w14:paraId="455A46FD" w14:textId="77777777" w:rsidR="005B5087" w:rsidRDefault="005B5087" w:rsidP="005B5087">
      <w:pPr>
        <w:pStyle w:val="B1"/>
      </w:pPr>
      <w:r>
        <w:t>1&gt;</w:t>
      </w:r>
      <w:r>
        <w:tab/>
        <w:t xml:space="preserve">upon detecting radio link failure of the MCG while </w:t>
      </w:r>
      <w:proofErr w:type="spellStart"/>
      <w:r>
        <w:t>PSCell</w:t>
      </w:r>
      <w:proofErr w:type="spellEnd"/>
      <w:r>
        <w:t xml:space="preserve"> change</w:t>
      </w:r>
      <w:r>
        <w:rPr>
          <w:lang w:eastAsia="zh-CN"/>
        </w:rPr>
        <w:t xml:space="preserve"> or </w:t>
      </w:r>
      <w:proofErr w:type="spellStart"/>
      <w:r>
        <w:rPr>
          <w:lang w:eastAsia="zh-CN"/>
        </w:rPr>
        <w:t>PSCell</w:t>
      </w:r>
      <w:proofErr w:type="spellEnd"/>
      <w:r>
        <w:rPr>
          <w:lang w:eastAsia="zh-CN"/>
        </w:rPr>
        <w:t xml:space="preserve"> addition</w:t>
      </w:r>
      <w:r>
        <w:t xml:space="preserve"> is ongoing, in accordance with 5.3.10; or</w:t>
      </w:r>
    </w:p>
    <w:p w14:paraId="33623665" w14:textId="77777777" w:rsidR="005B5087" w:rsidRDefault="005B5087" w:rsidP="005B5087">
      <w:pPr>
        <w:pStyle w:val="B1"/>
      </w:pPr>
      <w:r>
        <w:t>1&gt;</w:t>
      </w:r>
      <w:r>
        <w:tab/>
        <w:t>upon detecting radio link failure of the MCG while the SCG is deactivated, in accordance with 5.3.10; or</w:t>
      </w:r>
    </w:p>
    <w:p w14:paraId="59CD9C67" w14:textId="77777777" w:rsidR="005B5087" w:rsidRDefault="005B5087" w:rsidP="005B5087">
      <w:pPr>
        <w:pStyle w:val="B1"/>
      </w:pPr>
      <w:r>
        <w:t>1&gt;</w:t>
      </w:r>
      <w:r>
        <w:tab/>
        <w:t>upon re-configuration with sync failure of the MCG, in accordance with clause 5.3.5.8.3; or</w:t>
      </w:r>
    </w:p>
    <w:p w14:paraId="3FF601D8" w14:textId="77777777" w:rsidR="005B5087" w:rsidRDefault="005B5087" w:rsidP="005B5087">
      <w:pPr>
        <w:pStyle w:val="B1"/>
      </w:pPr>
      <w:r>
        <w:t>1&gt;</w:t>
      </w:r>
      <w:r>
        <w:tab/>
        <w:t>upon mobility from NR failure, in accordance with clause 5.4.3.5; or</w:t>
      </w:r>
    </w:p>
    <w:p w14:paraId="5BB1A0EC" w14:textId="77777777" w:rsidR="005B5087" w:rsidRDefault="005B5087" w:rsidP="005B5087">
      <w:pPr>
        <w:pStyle w:val="B1"/>
      </w:pPr>
      <w:r>
        <w:t>1&gt;</w:t>
      </w:r>
      <w:r>
        <w:tab/>
        <w:t xml:space="preserve">upon integrity check failure indication from lower layers concerning SRB1 or SRB2, except if the integrity check failure is detected on the </w:t>
      </w:r>
      <w:proofErr w:type="spellStart"/>
      <w:r>
        <w:rPr>
          <w:i/>
        </w:rPr>
        <w:t>RRCReestablishment</w:t>
      </w:r>
      <w:proofErr w:type="spellEnd"/>
      <w:r>
        <w:t xml:space="preserve"> message; or</w:t>
      </w:r>
    </w:p>
    <w:p w14:paraId="48775553" w14:textId="77777777" w:rsidR="005B5087" w:rsidRDefault="005B5087" w:rsidP="005B5087">
      <w:pPr>
        <w:pStyle w:val="B1"/>
      </w:pPr>
      <w:r>
        <w:t>1&gt;</w:t>
      </w:r>
      <w:r>
        <w:tab/>
        <w:t>upon an RRC connection reconfiguration failure, in accordance with clause 5.3.5.8.2; or</w:t>
      </w:r>
    </w:p>
    <w:p w14:paraId="251137F5" w14:textId="77777777" w:rsidR="005B5087" w:rsidRDefault="005B5087" w:rsidP="005B5087">
      <w:pPr>
        <w:pStyle w:val="B1"/>
      </w:pPr>
      <w:r>
        <w:t>1&gt;</w:t>
      </w:r>
      <w:r>
        <w:tab/>
        <w:t>upon detecting radio link failure for the SCG while MCG transmission is suspended, in accordance with clause 5.3.10.3 in NR-DC or in accordance with TS 36.331 [10] clause 5.3.11.3 in NE-DC; or</w:t>
      </w:r>
    </w:p>
    <w:p w14:paraId="209C6D93" w14:textId="77777777" w:rsidR="005B5087" w:rsidRDefault="005B5087" w:rsidP="005B5087">
      <w:pPr>
        <w:pStyle w:val="B1"/>
      </w:pPr>
      <w:r>
        <w:t>1&gt;</w:t>
      </w:r>
      <w:r>
        <w:tab/>
        <w:t>upon reconfiguration with sync failure of the SCG while MCG transmission is suspended in accordance with clause 5.3.5.8.3; or</w:t>
      </w:r>
    </w:p>
    <w:p w14:paraId="2C246364" w14:textId="77777777" w:rsidR="005B5087" w:rsidRDefault="005B5087" w:rsidP="005B5087">
      <w:pPr>
        <w:pStyle w:val="B1"/>
      </w:pPr>
      <w:r>
        <w:t>1&gt;</w:t>
      </w:r>
      <w:r>
        <w:tab/>
        <w:t>upon SCG change failure while MCG transmission is suspended in accordance with TS 36.331 [10] clause 5.3.5.7a; or</w:t>
      </w:r>
    </w:p>
    <w:p w14:paraId="0B05B5A5" w14:textId="77777777" w:rsidR="005B5087" w:rsidRDefault="005B5087" w:rsidP="005B5087">
      <w:pPr>
        <w:pStyle w:val="B1"/>
      </w:pPr>
      <w:r>
        <w:t>1&gt;</w:t>
      </w:r>
      <w:r>
        <w:tab/>
        <w:t>upon SCG configuration failure while MCG transmission is suspended in accordance with clause 5.3.5.8.2 in NR-DC or in accordance with TS 36.331 [10] clause 5.3.5.5 in NE-DC; or</w:t>
      </w:r>
    </w:p>
    <w:p w14:paraId="751624E6" w14:textId="77777777" w:rsidR="005B5087" w:rsidRDefault="005B5087" w:rsidP="005B5087">
      <w:pPr>
        <w:pStyle w:val="B1"/>
      </w:pPr>
      <w:r>
        <w:t>1&gt;</w:t>
      </w:r>
      <w:r>
        <w:tab/>
        <w:t>upon integrity check failure indication from SCG lower layers concerning SRB3 while MCG is suspended; or</w:t>
      </w:r>
    </w:p>
    <w:p w14:paraId="6D9280F7" w14:textId="77777777" w:rsidR="005B5087" w:rsidRDefault="005B5087" w:rsidP="005B5087">
      <w:pPr>
        <w:pStyle w:val="B1"/>
        <w:rPr>
          <w:rFonts w:eastAsia="Malgun Gothic"/>
          <w:lang w:eastAsia="ko-KR"/>
        </w:rPr>
      </w:pPr>
      <w:r>
        <w:t>1&gt;</w:t>
      </w:r>
      <w:r>
        <w:tab/>
        <w:t xml:space="preserve">upon T316 expiry, in accordance with clause </w:t>
      </w:r>
      <w:r>
        <w:rPr>
          <w:rFonts w:eastAsia="Malgun Gothic"/>
          <w:lang w:eastAsia="ko-KR"/>
        </w:rPr>
        <w:t>5.7.3b.5; or</w:t>
      </w:r>
    </w:p>
    <w:p w14:paraId="286A75D9" w14:textId="77777777" w:rsidR="005B5087" w:rsidRDefault="005B5087" w:rsidP="005B5087">
      <w:pPr>
        <w:pStyle w:val="B1"/>
        <w:rPr>
          <w:lang w:eastAsia="ja-JP"/>
        </w:rPr>
      </w:pPr>
      <w:r>
        <w:rPr>
          <w:rFonts w:eastAsia="Malgun Gothic"/>
          <w:lang w:eastAsia="ko-KR"/>
        </w:rPr>
        <w:t>1&gt;</w:t>
      </w:r>
      <w:r>
        <w:rPr>
          <w:rFonts w:eastAsia="Malgun Gothic"/>
          <w:lang w:eastAsia="ko-KR"/>
        </w:rPr>
        <w:tab/>
      </w:r>
      <w:r>
        <w:t xml:space="preserve">upon detecting </w:t>
      </w:r>
      <w:proofErr w:type="spellStart"/>
      <w:r>
        <w:t>sidelink</w:t>
      </w:r>
      <w:proofErr w:type="spellEnd"/>
      <w:r>
        <w:t xml:space="preserve"> radio link failure by L2 U2N Remote UE in RRC_CONNECTED</w:t>
      </w:r>
      <w:r>
        <w:rPr>
          <w:rFonts w:eastAsia="SimSun"/>
        </w:rPr>
        <w:t xml:space="preserve"> which is not configured with MP</w:t>
      </w:r>
      <w:r>
        <w:t>, in accordance with clause 5.8.9.3; or</w:t>
      </w:r>
    </w:p>
    <w:p w14:paraId="1737D1E3" w14:textId="77777777" w:rsidR="005B5087" w:rsidRDefault="005B5087" w:rsidP="005B5087">
      <w:pPr>
        <w:pStyle w:val="B1"/>
      </w:pPr>
      <w:r>
        <w:rPr>
          <w:lang w:eastAsia="zh-CN"/>
        </w:rPr>
        <w:t>1&gt;</w:t>
      </w:r>
      <w:r>
        <w:rPr>
          <w:lang w:eastAsia="zh-CN"/>
        </w:rPr>
        <w:tab/>
        <w:t xml:space="preserve">upon reception of </w:t>
      </w:r>
      <w:proofErr w:type="spellStart"/>
      <w:r>
        <w:rPr>
          <w:i/>
          <w:lang w:eastAsia="zh-CN"/>
        </w:rPr>
        <w:t>NotificationMessageSidelink</w:t>
      </w:r>
      <w:proofErr w:type="spellEnd"/>
      <w:r>
        <w:rPr>
          <w:lang w:eastAsia="zh-CN"/>
        </w:rPr>
        <w:t xml:space="preserve"> including </w:t>
      </w:r>
      <w:proofErr w:type="spellStart"/>
      <w:r>
        <w:rPr>
          <w:i/>
          <w:lang w:eastAsia="zh-CN"/>
        </w:rPr>
        <w:t>indicationType</w:t>
      </w:r>
      <w:proofErr w:type="spellEnd"/>
      <w:r>
        <w:t xml:space="preserve"> by L2 U2N Remote UE in RRC_CONNECTED</w:t>
      </w:r>
      <w:r>
        <w:rPr>
          <w:rFonts w:eastAsia="SimSun"/>
        </w:rPr>
        <w:t xml:space="preserve"> which is not configured with MP</w:t>
      </w:r>
      <w:r>
        <w:t>, in accordance with clause 5.8.9.10; or</w:t>
      </w:r>
    </w:p>
    <w:p w14:paraId="537BB2F4" w14:textId="77777777" w:rsidR="005B5087" w:rsidRDefault="005B5087" w:rsidP="005B5087">
      <w:pPr>
        <w:pStyle w:val="B1"/>
      </w:pPr>
      <w:r>
        <w:rPr>
          <w:lang w:eastAsia="zh-CN"/>
        </w:rPr>
        <w:t>1&gt;</w:t>
      </w:r>
      <w:r>
        <w:rPr>
          <w:lang w:eastAsia="zh-CN"/>
        </w:rPr>
        <w:tab/>
        <w:t>upon PC5 unicast link release</w:t>
      </w:r>
      <w:r>
        <w:rPr>
          <w:rFonts w:eastAsia="SimSun"/>
          <w:lang w:eastAsia="zh-CN"/>
        </w:rPr>
        <w:t xml:space="preserve"> for the serving L2 U2N Relay UE</w:t>
      </w:r>
      <w:r>
        <w:rPr>
          <w:lang w:eastAsia="zh-CN"/>
        </w:rPr>
        <w:t xml:space="preserve"> indicated by upper layer at </w:t>
      </w:r>
      <w:r>
        <w:t>L2 U2N Remote UE in RRC_CONNECTED</w:t>
      </w:r>
      <w:r>
        <w:rPr>
          <w:rFonts w:eastAsia="SimSun"/>
        </w:rPr>
        <w:t xml:space="preserve"> which is not configured with MP</w:t>
      </w:r>
      <w:r>
        <w:t xml:space="preserve"> while T301 is not running; or</w:t>
      </w:r>
    </w:p>
    <w:p w14:paraId="4B8D0B0A" w14:textId="77777777" w:rsidR="005B5087" w:rsidRDefault="005B5087" w:rsidP="005B5087">
      <w:pPr>
        <w:pStyle w:val="B1"/>
        <w:rPr>
          <w:rFonts w:eastAsia="MS Mincho"/>
        </w:rPr>
      </w:pPr>
      <w:r>
        <w:rPr>
          <w:rFonts w:eastAsia="SimSun"/>
          <w:lang w:eastAsia="zh-CN"/>
        </w:rPr>
        <w:t>1&gt;</w:t>
      </w:r>
      <w:r>
        <w:rPr>
          <w:rFonts w:eastAsia="SimSun"/>
          <w:lang w:eastAsia="zh-CN"/>
        </w:rPr>
        <w:tab/>
        <w:t xml:space="preserve">if MP is configured, upon </w:t>
      </w:r>
      <w:r>
        <w:rPr>
          <w:rFonts w:eastAsia="SimSun"/>
        </w:rPr>
        <w:t>detecting radio link failure of the MCG (i.e. direct path) in accordance with clause 5.3.10 while the transmission of indirect path is suspended as specified in 5.3.5.17; or</w:t>
      </w:r>
    </w:p>
    <w:p w14:paraId="7CED54A6" w14:textId="77777777" w:rsidR="005B5087" w:rsidRDefault="005B5087" w:rsidP="005B5087">
      <w:pPr>
        <w:pStyle w:val="B1"/>
        <w:rPr>
          <w:rFonts w:eastAsia="SimSun"/>
        </w:rPr>
      </w:pPr>
      <w:r>
        <w:rPr>
          <w:rFonts w:eastAsia="SimSun"/>
        </w:rPr>
        <w:t>1&gt;</w:t>
      </w:r>
      <w:r>
        <w:rPr>
          <w:rFonts w:eastAsia="SimSun"/>
        </w:rPr>
        <w:tab/>
      </w:r>
      <w:r>
        <w:rPr>
          <w:rFonts w:eastAsia="SimSun"/>
          <w:lang w:eastAsia="zh-CN"/>
        </w:rPr>
        <w:t xml:space="preserve">if MP is configured, </w:t>
      </w:r>
      <w:r>
        <w:rPr>
          <w:rFonts w:eastAsia="SimSun"/>
        </w:rPr>
        <w:t xml:space="preserve">upon detecting </w:t>
      </w:r>
      <w:proofErr w:type="spellStart"/>
      <w:r>
        <w:rPr>
          <w:rFonts w:eastAsia="SimSun"/>
        </w:rPr>
        <w:t>sidelink</w:t>
      </w:r>
      <w:proofErr w:type="spellEnd"/>
      <w:r>
        <w:rPr>
          <w:rFonts w:eastAsia="SimSun"/>
        </w:rPr>
        <w:t xml:space="preserve"> radio link failure of SL indirect path by L2 U2N Remote UE, in accordance with clause 5.8.9.3, while MCG transmission (i.e. direct path) is suspended as specified in clause 5.7.3b; or</w:t>
      </w:r>
    </w:p>
    <w:p w14:paraId="37D5523A" w14:textId="77777777" w:rsidR="005B5087" w:rsidRDefault="005B5087" w:rsidP="005B5087">
      <w:pPr>
        <w:pStyle w:val="B1"/>
        <w:rPr>
          <w:rFonts w:eastAsia="SimSun"/>
        </w:rPr>
      </w:pPr>
      <w:r>
        <w:rPr>
          <w:rFonts w:eastAsia="SimSun"/>
        </w:rPr>
        <w:t>1&gt;</w:t>
      </w:r>
      <w:r>
        <w:rPr>
          <w:rFonts w:eastAsia="SimSun"/>
        </w:rPr>
        <w:tab/>
      </w:r>
      <w:r>
        <w:rPr>
          <w:rFonts w:eastAsia="SimSun"/>
          <w:lang w:eastAsia="zh-CN"/>
        </w:rPr>
        <w:t xml:space="preserve">if MP is configured, </w:t>
      </w:r>
      <w:r>
        <w:rPr>
          <w:rFonts w:eastAsia="SimSun"/>
        </w:rPr>
        <w:t xml:space="preserve">upon </w:t>
      </w:r>
      <w:r>
        <w:rPr>
          <w:rFonts w:eastAsia="SimSun"/>
          <w:lang w:eastAsia="zh-CN"/>
        </w:rPr>
        <w:t xml:space="preserve">reception of </w:t>
      </w:r>
      <w:proofErr w:type="spellStart"/>
      <w:r>
        <w:rPr>
          <w:rFonts w:eastAsia="SimSun"/>
          <w:i/>
          <w:lang w:eastAsia="zh-CN"/>
        </w:rPr>
        <w:t>NotificationMessageSidelink</w:t>
      </w:r>
      <w:proofErr w:type="spellEnd"/>
      <w:r>
        <w:rPr>
          <w:rFonts w:eastAsia="SimSun"/>
          <w:lang w:eastAsia="zh-CN"/>
        </w:rPr>
        <w:t xml:space="preserve"> including </w:t>
      </w:r>
      <w:proofErr w:type="spellStart"/>
      <w:r>
        <w:rPr>
          <w:rFonts w:eastAsia="SimSun"/>
          <w:i/>
          <w:lang w:eastAsia="zh-CN"/>
        </w:rPr>
        <w:t>indicationType</w:t>
      </w:r>
      <w:proofErr w:type="spellEnd"/>
      <w:r>
        <w:rPr>
          <w:rFonts w:eastAsia="SimSun"/>
        </w:rPr>
        <w:t xml:space="preserve"> in accordance with clause 5.8.9.10, while MCG transmission (i.e. direct path) is suspended as specified in clause 5.7.3b; or</w:t>
      </w:r>
    </w:p>
    <w:p w14:paraId="0DC04088" w14:textId="77777777" w:rsidR="005B5087" w:rsidRDefault="005B5087" w:rsidP="005B5087">
      <w:pPr>
        <w:pStyle w:val="B1"/>
        <w:rPr>
          <w:rFonts w:eastAsia="SimSun"/>
        </w:rPr>
      </w:pPr>
      <w:r>
        <w:rPr>
          <w:rFonts w:eastAsia="SimSun"/>
        </w:rPr>
        <w:t>1&gt;</w:t>
      </w:r>
      <w:r>
        <w:rPr>
          <w:rFonts w:eastAsia="SimSun"/>
        </w:rPr>
        <w:tab/>
      </w:r>
      <w:r>
        <w:rPr>
          <w:rFonts w:eastAsia="SimSun"/>
          <w:lang w:eastAsia="zh-CN"/>
        </w:rPr>
        <w:t xml:space="preserve">if MP is configured, upon PC5 unicast link release indicated by upper layer at </w:t>
      </w:r>
      <w:r>
        <w:rPr>
          <w:rFonts w:eastAsia="SimSun"/>
        </w:rPr>
        <w:t>L2 U2N Remote UE, while MCG transmission (i.e. direct path) is suspended as specified in clause 5.7.3b; or</w:t>
      </w:r>
    </w:p>
    <w:p w14:paraId="2378637F" w14:textId="1E2D6305" w:rsidR="005B5087" w:rsidRDefault="005B5087" w:rsidP="001E0F92">
      <w:pPr>
        <w:pStyle w:val="B1"/>
        <w:numPr>
          <w:ilvl w:val="0"/>
          <w:numId w:val="25"/>
        </w:numPr>
        <w:rPr>
          <w:lang w:eastAsia="zh-CN"/>
        </w:rPr>
      </w:pPr>
      <w:r>
        <w:rPr>
          <w:rFonts w:eastAsia="SimSun"/>
          <w:lang w:eastAsia="zh-CN"/>
        </w:rPr>
        <w:t xml:space="preserve">if MP is configured, </w:t>
      </w:r>
      <w:r>
        <w:rPr>
          <w:rFonts w:eastAsia="SimSun"/>
        </w:rPr>
        <w:t>upon detecting the failure of N3C indirect path by N3C remote UE in accordance with clause 5.7.3c, while MCG transmission (i.e. direct path) is suspended</w:t>
      </w:r>
      <w:ins w:id="18" w:author="Jarkko T. Koskela (Nokia)" w:date="2024-01-19T16:31:00Z">
        <w:r w:rsidR="001E0F92">
          <w:t>; or</w:t>
        </w:r>
      </w:ins>
      <w:del w:id="19" w:author="Jarkko T. Koskela (Nokia)" w:date="2024-01-19T16:31:00Z">
        <w:r w:rsidDel="001E0F92">
          <w:delText>.</w:delText>
        </w:r>
      </w:del>
    </w:p>
    <w:p w14:paraId="2129F8F4" w14:textId="39FB65BA" w:rsidR="00D1030D" w:rsidRDefault="00D1030D" w:rsidP="00D1030D">
      <w:pPr>
        <w:pStyle w:val="B1"/>
        <w:rPr>
          <w:ins w:id="20" w:author="Nokia (Jarkko)" w:date="2023-09-20T11:36:00Z"/>
        </w:rPr>
      </w:pPr>
      <w:ins w:id="21" w:author="Nokia (Jarkko)" w:date="2023-09-20T11:36:00Z">
        <w:r w:rsidRPr="00C0503E">
          <w:rPr>
            <w:lang w:eastAsia="zh-CN"/>
          </w:rPr>
          <w:lastRenderedPageBreak/>
          <w:t>1&gt;</w:t>
        </w:r>
        <w:r w:rsidRPr="00C0503E">
          <w:rPr>
            <w:lang w:eastAsia="zh-CN"/>
          </w:rPr>
          <w:tab/>
        </w:r>
      </w:ins>
      <w:ins w:id="22" w:author="Jarkko T. Koskela (Nokia)" w:date="2024-01-19T16:30:00Z">
        <w:r w:rsidR="001E0F92">
          <w:rPr>
            <w:lang w:eastAsia="zh-CN"/>
          </w:rPr>
          <w:t xml:space="preserve">upon, </w:t>
        </w:r>
        <w:r w:rsidR="001E0F92">
          <w:t xml:space="preserve">if NES mode indication is received from lower layers, indicating that the NES-specific CHO execution condition is enabled </w:t>
        </w:r>
      </w:ins>
      <w:ins w:id="23" w:author="Jarkko T. Koskela (Nokia)" w:date="2024-01-19T16:31:00Z">
        <w:r w:rsidR="001E0F92">
          <w:t xml:space="preserve">and </w:t>
        </w:r>
        <w:r w:rsidR="001E0F92" w:rsidRPr="001E0F92">
          <w:t xml:space="preserve">if the entry condition(s) applicable for this event </w:t>
        </w:r>
        <w:r w:rsidR="001E0F92">
          <w:t xml:space="preserve">are not </w:t>
        </w:r>
      </w:ins>
      <w:ins w:id="24" w:author="Jarkko T. Koskela (Nokia)" w:date="2024-01-19T16:32:00Z">
        <w:r w:rsidR="001E0F92">
          <w:t>fulfilled:</w:t>
        </w:r>
      </w:ins>
    </w:p>
    <w:p w14:paraId="19513C4E" w14:textId="00AED50C" w:rsidR="00711AFD" w:rsidRPr="00C0503E" w:rsidRDefault="00711AFD" w:rsidP="00711AFD">
      <w:pPr>
        <w:pStyle w:val="B1"/>
        <w:rPr>
          <w:lang w:eastAsia="zh-CN"/>
        </w:rPr>
      </w:pPr>
    </w:p>
    <w:p w14:paraId="5C83367B" w14:textId="77777777" w:rsidR="00711AFD" w:rsidRPr="00C0503E" w:rsidRDefault="00711AFD" w:rsidP="00711AFD">
      <w:pPr>
        <w:pStyle w:val="NO"/>
      </w:pPr>
      <w:r w:rsidRPr="00C0503E">
        <w:t>NOTE 0:</w:t>
      </w:r>
      <w:r w:rsidRPr="00C0503E">
        <w:tab/>
        <w:t>It is up to UE implementation whether to initiate the procedure while T346g is running.</w:t>
      </w:r>
    </w:p>
    <w:p w14:paraId="79EB7B99" w14:textId="77777777" w:rsidR="005B5087" w:rsidRDefault="005B5087" w:rsidP="005B5087">
      <w:pPr>
        <w:pStyle w:val="NO"/>
        <w:rPr>
          <w:lang w:eastAsia="ja-JP"/>
        </w:rPr>
      </w:pPr>
      <w:r>
        <w:t>NOTE 0:</w:t>
      </w:r>
      <w:r>
        <w:tab/>
        <w:t>It is up to UE implementation whether to initiate the procedure while T346g is running.</w:t>
      </w:r>
    </w:p>
    <w:p w14:paraId="59F1925E" w14:textId="77777777" w:rsidR="005B5087" w:rsidRDefault="005B5087" w:rsidP="005B5087">
      <w:r>
        <w:t>Upon initiation of the procedure, the UE shall:</w:t>
      </w:r>
    </w:p>
    <w:p w14:paraId="23890EAB" w14:textId="77777777" w:rsidR="005B5087" w:rsidRDefault="005B5087" w:rsidP="005B5087">
      <w:pPr>
        <w:pStyle w:val="B1"/>
      </w:pPr>
      <w:r>
        <w:t>1&gt;</w:t>
      </w:r>
      <w:r>
        <w:tab/>
        <w:t xml:space="preserve">stop timer T310, if </w:t>
      </w:r>
      <w:proofErr w:type="gramStart"/>
      <w:r>
        <w:t>running;</w:t>
      </w:r>
      <w:proofErr w:type="gramEnd"/>
    </w:p>
    <w:p w14:paraId="5C048CE3" w14:textId="77777777" w:rsidR="005B5087" w:rsidRDefault="005B5087" w:rsidP="005B5087">
      <w:pPr>
        <w:pStyle w:val="B1"/>
      </w:pPr>
      <w:r>
        <w:t>1&gt;</w:t>
      </w:r>
      <w:r>
        <w:tab/>
        <w:t xml:space="preserve">stop timer T312, if </w:t>
      </w:r>
      <w:proofErr w:type="gramStart"/>
      <w:r>
        <w:t>running;</w:t>
      </w:r>
      <w:proofErr w:type="gramEnd"/>
    </w:p>
    <w:p w14:paraId="359DC758" w14:textId="77777777" w:rsidR="005B5087" w:rsidRDefault="005B5087" w:rsidP="005B5087">
      <w:pPr>
        <w:pStyle w:val="B1"/>
      </w:pPr>
      <w:r>
        <w:t>1&gt;</w:t>
      </w:r>
      <w:r>
        <w:tab/>
        <w:t xml:space="preserve">stop timer T304, if </w:t>
      </w:r>
      <w:proofErr w:type="gramStart"/>
      <w:r>
        <w:t>running;</w:t>
      </w:r>
      <w:proofErr w:type="gramEnd"/>
    </w:p>
    <w:p w14:paraId="00F53D82" w14:textId="77777777" w:rsidR="005B5087" w:rsidRDefault="005B5087" w:rsidP="005B5087">
      <w:pPr>
        <w:pStyle w:val="B1"/>
      </w:pPr>
      <w:r>
        <w:t>1&gt;</w:t>
      </w:r>
      <w:r>
        <w:tab/>
        <w:t xml:space="preserve">start timer </w:t>
      </w:r>
      <w:proofErr w:type="gramStart"/>
      <w:r>
        <w:t>T311;</w:t>
      </w:r>
      <w:proofErr w:type="gramEnd"/>
    </w:p>
    <w:p w14:paraId="5B456317" w14:textId="77777777" w:rsidR="005B5087" w:rsidRDefault="005B5087" w:rsidP="005B5087">
      <w:pPr>
        <w:pStyle w:val="B1"/>
      </w:pPr>
      <w:r>
        <w:t>1&gt;</w:t>
      </w:r>
      <w:r>
        <w:tab/>
        <w:t xml:space="preserve">stop timer T316, if </w:t>
      </w:r>
      <w:proofErr w:type="gramStart"/>
      <w:r>
        <w:t>running;</w:t>
      </w:r>
      <w:proofErr w:type="gramEnd"/>
    </w:p>
    <w:p w14:paraId="0FF75269" w14:textId="77777777" w:rsidR="005B5087" w:rsidRDefault="005B5087" w:rsidP="005B5087">
      <w:pPr>
        <w:pStyle w:val="B1"/>
        <w:rPr>
          <w:iCs/>
        </w:rPr>
      </w:pPr>
      <w:r>
        <w:t>1&gt;</w:t>
      </w:r>
      <w:r>
        <w:tab/>
        <w:t xml:space="preserve">if UE is not configured with </w:t>
      </w:r>
      <w:proofErr w:type="spellStart"/>
      <w:r>
        <w:rPr>
          <w:i/>
        </w:rPr>
        <w:t>attemptCondReconfig</w:t>
      </w:r>
      <w:proofErr w:type="spellEnd"/>
      <w:r>
        <w:rPr>
          <w:iCs/>
        </w:rPr>
        <w:t>;</w:t>
      </w:r>
      <w:r>
        <w:rPr>
          <w:i/>
        </w:rPr>
        <w:t xml:space="preserve"> </w:t>
      </w:r>
      <w:r>
        <w:rPr>
          <w:iCs/>
        </w:rPr>
        <w:t>and</w:t>
      </w:r>
    </w:p>
    <w:p w14:paraId="1E21380D" w14:textId="77777777" w:rsidR="005B5087" w:rsidRDefault="005B5087" w:rsidP="005B5087">
      <w:pPr>
        <w:pStyle w:val="B1"/>
      </w:pPr>
      <w:r>
        <w:rPr>
          <w:iCs/>
        </w:rPr>
        <w:t>1&gt;</w:t>
      </w:r>
      <w:r>
        <w:rPr>
          <w:iCs/>
        </w:rPr>
        <w:tab/>
        <w:t xml:space="preserve">if UE is not configured with </w:t>
      </w:r>
      <w:proofErr w:type="spellStart"/>
      <w:r>
        <w:rPr>
          <w:i/>
        </w:rPr>
        <w:t>attemptLTM</w:t>
      </w:r>
      <w:proofErr w:type="spellEnd"/>
      <w:r>
        <w:rPr>
          <w:i/>
        </w:rPr>
        <w:t>-Switch</w:t>
      </w:r>
      <w:r>
        <w:t>:</w:t>
      </w:r>
    </w:p>
    <w:p w14:paraId="7B6FFD25" w14:textId="77777777" w:rsidR="005B5087" w:rsidRDefault="005B5087" w:rsidP="005B5087">
      <w:pPr>
        <w:pStyle w:val="B2"/>
      </w:pPr>
      <w:r>
        <w:t>2&gt;</w:t>
      </w:r>
      <w:r>
        <w:tab/>
        <w:t xml:space="preserve">reset </w:t>
      </w:r>
      <w:proofErr w:type="gramStart"/>
      <w:r>
        <w:t>MAC;</w:t>
      </w:r>
      <w:proofErr w:type="gramEnd"/>
    </w:p>
    <w:p w14:paraId="124F7E03" w14:textId="77777777" w:rsidR="005B5087" w:rsidRDefault="005B5087" w:rsidP="005B5087">
      <w:pPr>
        <w:pStyle w:val="B2"/>
      </w:pPr>
      <w:r>
        <w:t>2&gt;</w:t>
      </w:r>
      <w:r>
        <w:tab/>
        <w:t xml:space="preserve">release </w:t>
      </w:r>
      <w:proofErr w:type="spellStart"/>
      <w:r>
        <w:rPr>
          <w:i/>
        </w:rPr>
        <w:t>spCellConfig</w:t>
      </w:r>
      <w:proofErr w:type="spellEnd"/>
      <w:r>
        <w:t xml:space="preserve">, if </w:t>
      </w:r>
      <w:proofErr w:type="gramStart"/>
      <w:r>
        <w:t>configured;</w:t>
      </w:r>
      <w:proofErr w:type="gramEnd"/>
    </w:p>
    <w:p w14:paraId="0EA1FF73" w14:textId="77777777" w:rsidR="005B5087" w:rsidRDefault="005B5087" w:rsidP="005B5087">
      <w:pPr>
        <w:pStyle w:val="B2"/>
      </w:pPr>
      <w:r>
        <w:t>2&gt;</w:t>
      </w:r>
      <w:r>
        <w:tab/>
        <w:t xml:space="preserve">suspend all RBs, and BH RLC channels for IAB-MT, and </w:t>
      </w:r>
      <w:proofErr w:type="spellStart"/>
      <w:r>
        <w:t>Uu</w:t>
      </w:r>
      <w:proofErr w:type="spellEnd"/>
      <w:r>
        <w:t xml:space="preserve"> Relay RLC channels for L2 U2N Relay UE, except SRB0 and broadcast </w:t>
      </w:r>
      <w:proofErr w:type="gramStart"/>
      <w:r>
        <w:t>MRBs;</w:t>
      </w:r>
      <w:proofErr w:type="gramEnd"/>
    </w:p>
    <w:p w14:paraId="77D1A7C1" w14:textId="77777777" w:rsidR="005B5087" w:rsidRDefault="005B5087" w:rsidP="005B5087">
      <w:pPr>
        <w:pStyle w:val="B2"/>
      </w:pPr>
      <w:r>
        <w:t>2&gt;</w:t>
      </w:r>
      <w:r>
        <w:tab/>
        <w:t xml:space="preserve">release the MCG SCell(s), if </w:t>
      </w:r>
      <w:proofErr w:type="gramStart"/>
      <w:r>
        <w:t>configured;</w:t>
      </w:r>
      <w:proofErr w:type="gramEnd"/>
    </w:p>
    <w:p w14:paraId="411D942B" w14:textId="77777777" w:rsidR="005B5087" w:rsidRDefault="005B5087" w:rsidP="005B5087">
      <w:pPr>
        <w:pStyle w:val="B2"/>
      </w:pPr>
      <w:r>
        <w:t>2&gt;</w:t>
      </w:r>
      <w:r>
        <w:tab/>
        <w:t>if MR-DC is configured:</w:t>
      </w:r>
    </w:p>
    <w:p w14:paraId="26CA159B" w14:textId="77777777" w:rsidR="005B5087" w:rsidRDefault="005B5087" w:rsidP="005B5087">
      <w:pPr>
        <w:pStyle w:val="B3"/>
      </w:pPr>
      <w:r>
        <w:t>3&gt;</w:t>
      </w:r>
      <w:r>
        <w:tab/>
        <w:t xml:space="preserve">perform MR-DC release, as specified in clause </w:t>
      </w:r>
      <w:proofErr w:type="gramStart"/>
      <w:r>
        <w:t>5.3.5.10;</w:t>
      </w:r>
      <w:proofErr w:type="gramEnd"/>
    </w:p>
    <w:p w14:paraId="31ABA8EF" w14:textId="77777777" w:rsidR="005B5087" w:rsidRDefault="005B5087" w:rsidP="005B5087">
      <w:pPr>
        <w:pStyle w:val="B3"/>
      </w:pPr>
      <w:r>
        <w:t>2&gt;</w:t>
      </w:r>
      <w:r>
        <w:tab/>
        <w:t xml:space="preserve">perform the LTM configuration release procedure for the MCG and the SCG as specified in clause </w:t>
      </w:r>
      <w:proofErr w:type="gramStart"/>
      <w:r>
        <w:t>5.3.5.18.7;</w:t>
      </w:r>
      <w:proofErr w:type="gramEnd"/>
    </w:p>
    <w:p w14:paraId="217CB98F" w14:textId="77777777" w:rsidR="005B5087" w:rsidRDefault="005B5087" w:rsidP="005B5087">
      <w:pPr>
        <w:pStyle w:val="B2"/>
      </w:pPr>
      <w:r>
        <w:t>2&gt;</w:t>
      </w:r>
      <w:r>
        <w:tab/>
        <w:t xml:space="preserve">release </w:t>
      </w:r>
      <w:proofErr w:type="spellStart"/>
      <w:r>
        <w:rPr>
          <w:i/>
          <w:iCs/>
        </w:rPr>
        <w:t>delayBudgetReportingConfig</w:t>
      </w:r>
      <w:proofErr w:type="spellEnd"/>
      <w:r>
        <w:t>, if configured</w:t>
      </w:r>
      <w:r>
        <w:rPr>
          <w:rFonts w:eastAsia="SimSun"/>
        </w:rPr>
        <w:t xml:space="preserve"> and </w:t>
      </w:r>
      <w:r>
        <w:t xml:space="preserve">stop timer T342, if </w:t>
      </w:r>
      <w:proofErr w:type="gramStart"/>
      <w:r>
        <w:t>running;</w:t>
      </w:r>
      <w:proofErr w:type="gramEnd"/>
    </w:p>
    <w:p w14:paraId="48E76988" w14:textId="77777777" w:rsidR="005B5087" w:rsidRDefault="005B5087" w:rsidP="005B5087">
      <w:pPr>
        <w:pStyle w:val="B2"/>
      </w:pPr>
      <w:r>
        <w:t>2&gt;</w:t>
      </w:r>
      <w:r>
        <w:tab/>
        <w:t xml:space="preserve">release </w:t>
      </w:r>
      <w:proofErr w:type="spellStart"/>
      <w:r>
        <w:rPr>
          <w:i/>
          <w:iCs/>
        </w:rPr>
        <w:t>overheatingAssistanceConfig</w:t>
      </w:r>
      <w:proofErr w:type="spellEnd"/>
      <w:r>
        <w:t>, if configured</w:t>
      </w:r>
      <w:r>
        <w:rPr>
          <w:rFonts w:eastAsia="SimSun"/>
        </w:rPr>
        <w:t xml:space="preserve"> and </w:t>
      </w:r>
      <w:r>
        <w:t xml:space="preserve">stop timer T345, if </w:t>
      </w:r>
      <w:proofErr w:type="gramStart"/>
      <w:r>
        <w:t>running;</w:t>
      </w:r>
      <w:proofErr w:type="gramEnd"/>
    </w:p>
    <w:p w14:paraId="70C8644A" w14:textId="77777777" w:rsidR="005B5087" w:rsidRDefault="005B5087" w:rsidP="005B5087">
      <w:pPr>
        <w:pStyle w:val="B2"/>
      </w:pPr>
      <w:r>
        <w:t>2&gt;</w:t>
      </w:r>
      <w:r>
        <w:tab/>
        <w:t xml:space="preserve">release </w:t>
      </w:r>
      <w:proofErr w:type="spellStart"/>
      <w:r>
        <w:rPr>
          <w:i/>
        </w:rPr>
        <w:t>idc-AssistanceConfig</w:t>
      </w:r>
      <w:proofErr w:type="spellEnd"/>
      <w:r>
        <w:t xml:space="preserve">, if </w:t>
      </w:r>
      <w:proofErr w:type="gramStart"/>
      <w:r>
        <w:t>configured;</w:t>
      </w:r>
      <w:proofErr w:type="gramEnd"/>
    </w:p>
    <w:p w14:paraId="52BC5B93" w14:textId="77777777" w:rsidR="005B5087" w:rsidRDefault="005B5087" w:rsidP="005B5087">
      <w:pPr>
        <w:pStyle w:val="B2"/>
      </w:pPr>
      <w:r>
        <w:t>2&gt;</w:t>
      </w:r>
      <w:r>
        <w:tab/>
        <w:t xml:space="preserve">release </w:t>
      </w:r>
      <w:proofErr w:type="spellStart"/>
      <w:r>
        <w:rPr>
          <w:i/>
        </w:rPr>
        <w:t>btNameList</w:t>
      </w:r>
      <w:proofErr w:type="spellEnd"/>
      <w:r>
        <w:t xml:space="preserve">, if </w:t>
      </w:r>
      <w:proofErr w:type="gramStart"/>
      <w:r>
        <w:t>configured;</w:t>
      </w:r>
      <w:proofErr w:type="gramEnd"/>
    </w:p>
    <w:p w14:paraId="1F11F770" w14:textId="77777777" w:rsidR="005B5087" w:rsidRDefault="005B5087" w:rsidP="005B5087">
      <w:pPr>
        <w:pStyle w:val="B2"/>
      </w:pPr>
      <w:r>
        <w:t>2&gt;</w:t>
      </w:r>
      <w:r>
        <w:tab/>
        <w:t xml:space="preserve">release </w:t>
      </w:r>
      <w:proofErr w:type="spellStart"/>
      <w:r>
        <w:rPr>
          <w:i/>
        </w:rPr>
        <w:t>wlanNameList</w:t>
      </w:r>
      <w:proofErr w:type="spellEnd"/>
      <w:r>
        <w:t xml:space="preserve">, if </w:t>
      </w:r>
      <w:proofErr w:type="gramStart"/>
      <w:r>
        <w:t>configured;</w:t>
      </w:r>
      <w:proofErr w:type="gramEnd"/>
    </w:p>
    <w:p w14:paraId="0F4E3FC9" w14:textId="77777777" w:rsidR="005B5087" w:rsidRDefault="005B5087" w:rsidP="005B5087">
      <w:pPr>
        <w:pStyle w:val="B2"/>
      </w:pPr>
      <w:r>
        <w:t>2&gt;</w:t>
      </w:r>
      <w:r>
        <w:tab/>
        <w:t xml:space="preserve">release </w:t>
      </w:r>
      <w:proofErr w:type="spellStart"/>
      <w:r>
        <w:rPr>
          <w:i/>
        </w:rPr>
        <w:t>sensorNameList</w:t>
      </w:r>
      <w:proofErr w:type="spellEnd"/>
      <w:r>
        <w:t xml:space="preserve">, if </w:t>
      </w:r>
      <w:proofErr w:type="gramStart"/>
      <w:r>
        <w:t>configured;</w:t>
      </w:r>
      <w:proofErr w:type="gramEnd"/>
    </w:p>
    <w:p w14:paraId="47F1A90F" w14:textId="77777777" w:rsidR="005B5087" w:rsidRDefault="005B5087" w:rsidP="005B5087">
      <w:pPr>
        <w:pStyle w:val="B2"/>
      </w:pPr>
      <w:r>
        <w:t>2&gt;</w:t>
      </w:r>
      <w:r>
        <w:tab/>
        <w:t xml:space="preserve">release </w:t>
      </w:r>
      <w:proofErr w:type="spellStart"/>
      <w:r>
        <w:rPr>
          <w:i/>
        </w:rPr>
        <w:t>drx-PreferenceConfig</w:t>
      </w:r>
      <w:proofErr w:type="spellEnd"/>
      <w:r>
        <w:t xml:space="preserve"> for the MCG, if configured</w:t>
      </w:r>
      <w:r>
        <w:rPr>
          <w:rFonts w:eastAsia="SimSun"/>
        </w:rPr>
        <w:t xml:space="preserve"> and </w:t>
      </w:r>
      <w:r>
        <w:t xml:space="preserve">stop timer T346a associated with the MCG, if </w:t>
      </w:r>
      <w:proofErr w:type="gramStart"/>
      <w:r>
        <w:t>running;</w:t>
      </w:r>
      <w:proofErr w:type="gramEnd"/>
    </w:p>
    <w:p w14:paraId="1CEF7047" w14:textId="77777777" w:rsidR="005B5087" w:rsidRDefault="005B5087" w:rsidP="005B5087">
      <w:pPr>
        <w:pStyle w:val="B2"/>
      </w:pPr>
      <w:r>
        <w:t>2&gt;</w:t>
      </w:r>
      <w:r>
        <w:tab/>
        <w:t xml:space="preserve">release </w:t>
      </w:r>
      <w:proofErr w:type="spellStart"/>
      <w:r>
        <w:rPr>
          <w:i/>
        </w:rPr>
        <w:t>maxBW-PreferenceConfig</w:t>
      </w:r>
      <w:proofErr w:type="spellEnd"/>
      <w:r>
        <w:t xml:space="preserve"> for the MCG, if configured</w:t>
      </w:r>
      <w:r>
        <w:rPr>
          <w:rFonts w:eastAsia="SimSun"/>
        </w:rPr>
        <w:t xml:space="preserve"> and </w:t>
      </w:r>
      <w:r>
        <w:t>stop timer T346</w:t>
      </w:r>
      <w:r>
        <w:rPr>
          <w:rFonts w:eastAsia="SimSun"/>
        </w:rPr>
        <w:t>b</w:t>
      </w:r>
      <w:r>
        <w:t xml:space="preserve"> associated with the MCG, if </w:t>
      </w:r>
      <w:proofErr w:type="gramStart"/>
      <w:r>
        <w:t>running;</w:t>
      </w:r>
      <w:proofErr w:type="gramEnd"/>
    </w:p>
    <w:p w14:paraId="28B326BE" w14:textId="77777777" w:rsidR="005B5087" w:rsidRDefault="005B5087" w:rsidP="005B5087">
      <w:pPr>
        <w:pStyle w:val="B2"/>
      </w:pPr>
      <w:r>
        <w:t>2&gt;</w:t>
      </w:r>
      <w:r>
        <w:tab/>
        <w:t xml:space="preserve">release </w:t>
      </w:r>
      <w:proofErr w:type="spellStart"/>
      <w:r>
        <w:rPr>
          <w:i/>
        </w:rPr>
        <w:t>maxCC-PreferenceConfig</w:t>
      </w:r>
      <w:proofErr w:type="spellEnd"/>
      <w:r>
        <w:t xml:space="preserve"> for the MCG, if configured</w:t>
      </w:r>
      <w:r>
        <w:rPr>
          <w:rFonts w:eastAsia="SimSun"/>
        </w:rPr>
        <w:t xml:space="preserve"> and </w:t>
      </w:r>
      <w:r>
        <w:t>stop timer T346</w:t>
      </w:r>
      <w:r>
        <w:rPr>
          <w:rFonts w:eastAsia="SimSun"/>
        </w:rPr>
        <w:t>c</w:t>
      </w:r>
      <w:r>
        <w:t xml:space="preserve"> associated with the MCG, if </w:t>
      </w:r>
      <w:proofErr w:type="gramStart"/>
      <w:r>
        <w:t>running;</w:t>
      </w:r>
      <w:proofErr w:type="gramEnd"/>
    </w:p>
    <w:p w14:paraId="7BE1FD6B" w14:textId="77777777" w:rsidR="005B5087" w:rsidRDefault="005B5087" w:rsidP="005B5087">
      <w:pPr>
        <w:pStyle w:val="B2"/>
      </w:pPr>
      <w:r>
        <w:t>2&gt;</w:t>
      </w:r>
      <w:r>
        <w:tab/>
        <w:t xml:space="preserve">release </w:t>
      </w:r>
      <w:proofErr w:type="spellStart"/>
      <w:r>
        <w:rPr>
          <w:i/>
        </w:rPr>
        <w:t>maxMIMO-LayerPreferenceConfig</w:t>
      </w:r>
      <w:proofErr w:type="spellEnd"/>
      <w:r>
        <w:t xml:space="preserve"> for the MCG, if configured</w:t>
      </w:r>
      <w:r>
        <w:rPr>
          <w:rFonts w:eastAsia="SimSun"/>
        </w:rPr>
        <w:t xml:space="preserve"> and </w:t>
      </w:r>
      <w:r>
        <w:t>stop timer T346</w:t>
      </w:r>
      <w:r>
        <w:rPr>
          <w:rFonts w:eastAsia="SimSun"/>
        </w:rPr>
        <w:t>d</w:t>
      </w:r>
      <w:r>
        <w:t xml:space="preserve"> associated with the MCG, if </w:t>
      </w:r>
      <w:proofErr w:type="gramStart"/>
      <w:r>
        <w:t>running;</w:t>
      </w:r>
      <w:proofErr w:type="gramEnd"/>
    </w:p>
    <w:p w14:paraId="27C3ED21" w14:textId="77777777" w:rsidR="005B5087" w:rsidRDefault="005B5087" w:rsidP="005B5087">
      <w:pPr>
        <w:pStyle w:val="B2"/>
      </w:pPr>
      <w:r>
        <w:t>2&gt;</w:t>
      </w:r>
      <w:r>
        <w:tab/>
        <w:t xml:space="preserve">release </w:t>
      </w:r>
      <w:proofErr w:type="spellStart"/>
      <w:r>
        <w:rPr>
          <w:i/>
        </w:rPr>
        <w:t>minSchedulingOffsetPreferenceConfig</w:t>
      </w:r>
      <w:proofErr w:type="spellEnd"/>
      <w:r>
        <w:t xml:space="preserve"> for the MCG, if configured</w:t>
      </w:r>
      <w:r>
        <w:rPr>
          <w:rFonts w:eastAsia="SimSun"/>
        </w:rPr>
        <w:t xml:space="preserve"> </w:t>
      </w:r>
      <w:r>
        <w:t>stop timer T346</w:t>
      </w:r>
      <w:r>
        <w:rPr>
          <w:rFonts w:eastAsia="SimSun"/>
        </w:rPr>
        <w:t>e</w:t>
      </w:r>
      <w:r>
        <w:t xml:space="preserve"> associated with the MCG, if </w:t>
      </w:r>
      <w:proofErr w:type="gramStart"/>
      <w:r>
        <w:t>running;</w:t>
      </w:r>
      <w:proofErr w:type="gramEnd"/>
    </w:p>
    <w:p w14:paraId="226CDD30" w14:textId="77777777" w:rsidR="005B5087" w:rsidRDefault="005B5087" w:rsidP="005B5087">
      <w:pPr>
        <w:pStyle w:val="B2"/>
      </w:pPr>
      <w:r>
        <w:lastRenderedPageBreak/>
        <w:t>2&gt;</w:t>
      </w:r>
      <w:r>
        <w:tab/>
        <w:t xml:space="preserve">release </w:t>
      </w:r>
      <w:proofErr w:type="spellStart"/>
      <w:r>
        <w:rPr>
          <w:rFonts w:eastAsia="DengXian"/>
          <w:i/>
          <w:iCs/>
          <w:lang w:eastAsia="zh-CN"/>
        </w:rPr>
        <w:t>rlm-Relaxation</w:t>
      </w:r>
      <w:r>
        <w:rPr>
          <w:i/>
          <w:iCs/>
        </w:rPr>
        <w:t>ReportingConfig</w:t>
      </w:r>
      <w:proofErr w:type="spellEnd"/>
      <w:r>
        <w:t xml:space="preserve"> for the MCG, if configured</w:t>
      </w:r>
      <w:r>
        <w:rPr>
          <w:rFonts w:eastAsia="SimSun"/>
        </w:rPr>
        <w:t xml:space="preserve"> and </w:t>
      </w:r>
      <w:r>
        <w:t xml:space="preserve">stop timer T346j associated with the MCG, if </w:t>
      </w:r>
      <w:proofErr w:type="gramStart"/>
      <w:r>
        <w:t>running;</w:t>
      </w:r>
      <w:proofErr w:type="gramEnd"/>
    </w:p>
    <w:p w14:paraId="456E37E1" w14:textId="77777777" w:rsidR="005B5087" w:rsidRDefault="005B5087" w:rsidP="005B5087">
      <w:pPr>
        <w:pStyle w:val="B2"/>
      </w:pPr>
      <w:r>
        <w:t>2&gt;</w:t>
      </w:r>
      <w:r>
        <w:tab/>
        <w:t xml:space="preserve">release </w:t>
      </w:r>
      <w:r>
        <w:rPr>
          <w:rFonts w:eastAsia="DengXian"/>
          <w:i/>
          <w:iCs/>
          <w:lang w:eastAsia="zh-CN"/>
        </w:rPr>
        <w:t>bfd-</w:t>
      </w:r>
      <w:proofErr w:type="spellStart"/>
      <w:r>
        <w:rPr>
          <w:rFonts w:eastAsia="DengXian"/>
          <w:i/>
          <w:iCs/>
          <w:lang w:eastAsia="zh-CN"/>
        </w:rPr>
        <w:t>Relaxation</w:t>
      </w:r>
      <w:r>
        <w:rPr>
          <w:i/>
          <w:iCs/>
        </w:rPr>
        <w:t>ReportingConfig</w:t>
      </w:r>
      <w:proofErr w:type="spellEnd"/>
      <w:r>
        <w:t xml:space="preserve"> for the MCG, if configured</w:t>
      </w:r>
      <w:r>
        <w:rPr>
          <w:rFonts w:eastAsia="SimSun"/>
        </w:rPr>
        <w:t xml:space="preserve"> and </w:t>
      </w:r>
      <w:r>
        <w:t xml:space="preserve">stop timer T346k associated with the MCG, if </w:t>
      </w:r>
      <w:proofErr w:type="gramStart"/>
      <w:r>
        <w:t>running;</w:t>
      </w:r>
      <w:proofErr w:type="gramEnd"/>
    </w:p>
    <w:p w14:paraId="30628A7B" w14:textId="77777777" w:rsidR="005B5087" w:rsidRDefault="005B5087" w:rsidP="005B5087">
      <w:pPr>
        <w:pStyle w:val="B2"/>
      </w:pPr>
      <w:r>
        <w:t>2&gt;</w:t>
      </w:r>
      <w:r>
        <w:tab/>
        <w:t xml:space="preserve">release </w:t>
      </w:r>
      <w:proofErr w:type="spellStart"/>
      <w:r>
        <w:rPr>
          <w:i/>
        </w:rPr>
        <w:t>releasePreferenceConfig</w:t>
      </w:r>
      <w:proofErr w:type="spellEnd"/>
      <w:r>
        <w:t>, if configured</w:t>
      </w:r>
      <w:r>
        <w:rPr>
          <w:rFonts w:eastAsia="SimSun"/>
        </w:rPr>
        <w:t xml:space="preserve"> </w:t>
      </w:r>
      <w:r>
        <w:t>stop timer T346</w:t>
      </w:r>
      <w:r>
        <w:rPr>
          <w:rFonts w:eastAsia="SimSun"/>
        </w:rPr>
        <w:t>f</w:t>
      </w:r>
      <w:r>
        <w:t xml:space="preserve">, if </w:t>
      </w:r>
      <w:proofErr w:type="gramStart"/>
      <w:r>
        <w:t>running;</w:t>
      </w:r>
      <w:proofErr w:type="gramEnd"/>
    </w:p>
    <w:p w14:paraId="4F675F0F" w14:textId="77777777" w:rsidR="005B5087" w:rsidRDefault="005B5087" w:rsidP="005B5087">
      <w:pPr>
        <w:pStyle w:val="B2"/>
      </w:pPr>
      <w:r>
        <w:rPr>
          <w:rFonts w:eastAsia="SimSun"/>
        </w:rPr>
        <w:t>2</w:t>
      </w:r>
      <w:r>
        <w:t>&gt;</w:t>
      </w:r>
      <w:r>
        <w:tab/>
        <w:t xml:space="preserve">release </w:t>
      </w:r>
      <w:proofErr w:type="spellStart"/>
      <w:r>
        <w:rPr>
          <w:i/>
          <w:iCs/>
        </w:rPr>
        <w:t>onDemandSIB</w:t>
      </w:r>
      <w:proofErr w:type="spellEnd"/>
      <w:r>
        <w:rPr>
          <w:i/>
          <w:iCs/>
        </w:rPr>
        <w:t>-Request</w:t>
      </w:r>
      <w:r>
        <w:t xml:space="preserve"> if configured, and stop timer T350, if </w:t>
      </w:r>
      <w:proofErr w:type="gramStart"/>
      <w:r>
        <w:t>running;</w:t>
      </w:r>
      <w:proofErr w:type="gramEnd"/>
    </w:p>
    <w:p w14:paraId="4BB69C23" w14:textId="77777777" w:rsidR="005B5087" w:rsidRDefault="005B5087" w:rsidP="005B5087">
      <w:pPr>
        <w:pStyle w:val="B2"/>
        <w:rPr>
          <w:lang w:eastAsia="zh-CN"/>
        </w:rPr>
      </w:pPr>
      <w:r>
        <w:t>2</w:t>
      </w:r>
      <w:r>
        <w:rPr>
          <w:lang w:eastAsia="zh-CN"/>
        </w:rPr>
        <w:t>&gt;</w:t>
      </w:r>
      <w:r>
        <w:rPr>
          <w:lang w:eastAsia="zh-CN"/>
        </w:rPr>
        <w:tab/>
        <w:t xml:space="preserve">release </w:t>
      </w:r>
      <w:proofErr w:type="spellStart"/>
      <w:r>
        <w:rPr>
          <w:i/>
          <w:lang w:eastAsia="zh-CN"/>
        </w:rPr>
        <w:t>referenceTimePreferenceReporting</w:t>
      </w:r>
      <w:proofErr w:type="spellEnd"/>
      <w:r>
        <w:rPr>
          <w:lang w:eastAsia="zh-CN"/>
        </w:rPr>
        <w:t xml:space="preserve">, if </w:t>
      </w:r>
      <w:proofErr w:type="gramStart"/>
      <w:r>
        <w:rPr>
          <w:lang w:eastAsia="zh-CN"/>
        </w:rPr>
        <w:t>configured;</w:t>
      </w:r>
      <w:proofErr w:type="gramEnd"/>
    </w:p>
    <w:p w14:paraId="3790D4D0" w14:textId="77777777" w:rsidR="005B5087" w:rsidRDefault="005B5087" w:rsidP="005B5087">
      <w:pPr>
        <w:pStyle w:val="B2"/>
        <w:rPr>
          <w:lang w:eastAsia="zh-CN"/>
        </w:rPr>
      </w:pPr>
      <w:r>
        <w:rPr>
          <w:lang w:eastAsia="zh-CN"/>
        </w:rPr>
        <w:t>2&gt;</w:t>
      </w:r>
      <w:r>
        <w:rPr>
          <w:lang w:eastAsia="zh-CN"/>
        </w:rPr>
        <w:tab/>
        <w:t xml:space="preserve">release </w:t>
      </w:r>
      <w:proofErr w:type="spellStart"/>
      <w:r>
        <w:rPr>
          <w:i/>
          <w:lang w:eastAsia="zh-CN"/>
        </w:rPr>
        <w:t>sl-AssistanceConfigNR</w:t>
      </w:r>
      <w:proofErr w:type="spellEnd"/>
      <w:r>
        <w:rPr>
          <w:lang w:eastAsia="zh-CN"/>
        </w:rPr>
        <w:t xml:space="preserve">, if </w:t>
      </w:r>
      <w:proofErr w:type="gramStart"/>
      <w:r>
        <w:rPr>
          <w:lang w:eastAsia="zh-CN"/>
        </w:rPr>
        <w:t>configured;</w:t>
      </w:r>
      <w:proofErr w:type="gramEnd"/>
    </w:p>
    <w:p w14:paraId="4A411132" w14:textId="77777777" w:rsidR="005B5087" w:rsidRDefault="005B5087" w:rsidP="005B5087">
      <w:pPr>
        <w:pStyle w:val="B2"/>
        <w:rPr>
          <w:lang w:eastAsia="zh-CN"/>
        </w:rPr>
      </w:pPr>
      <w:r>
        <w:rPr>
          <w:lang w:eastAsia="zh-CN"/>
        </w:rPr>
        <w:t>2&gt;</w:t>
      </w:r>
      <w:r>
        <w:rPr>
          <w:lang w:eastAsia="zh-CN"/>
        </w:rPr>
        <w:tab/>
        <w:t xml:space="preserve">release </w:t>
      </w:r>
      <w:proofErr w:type="spellStart"/>
      <w:r>
        <w:rPr>
          <w:i/>
        </w:rPr>
        <w:t>obtainCommonLocation</w:t>
      </w:r>
      <w:proofErr w:type="spellEnd"/>
      <w:r>
        <w:rPr>
          <w:lang w:eastAsia="zh-CN"/>
        </w:rPr>
        <w:t xml:space="preserve">, if </w:t>
      </w:r>
      <w:proofErr w:type="gramStart"/>
      <w:r>
        <w:rPr>
          <w:lang w:eastAsia="zh-CN"/>
        </w:rPr>
        <w:t>configured;</w:t>
      </w:r>
      <w:proofErr w:type="gramEnd"/>
    </w:p>
    <w:p w14:paraId="3D3D78A4" w14:textId="77777777" w:rsidR="005B5087" w:rsidRDefault="005B5087" w:rsidP="005B5087">
      <w:pPr>
        <w:pStyle w:val="B2"/>
        <w:rPr>
          <w:lang w:eastAsia="zh-CN"/>
        </w:rPr>
      </w:pPr>
      <w:r>
        <w:rPr>
          <w:lang w:eastAsia="zh-CN"/>
        </w:rPr>
        <w:t>2&gt;</w:t>
      </w:r>
      <w:r>
        <w:rPr>
          <w:lang w:eastAsia="zh-CN"/>
        </w:rPr>
        <w:tab/>
        <w:t xml:space="preserve">release </w:t>
      </w:r>
      <w:proofErr w:type="spellStart"/>
      <w:r>
        <w:rPr>
          <w:rFonts w:eastAsia="MS Mincho"/>
          <w:bCs/>
          <w:i/>
        </w:rPr>
        <w:t>musim-GapAssistanceConfig</w:t>
      </w:r>
      <w:proofErr w:type="spellEnd"/>
      <w:r>
        <w:rPr>
          <w:lang w:eastAsia="zh-CN"/>
        </w:rPr>
        <w:t>, if configured</w:t>
      </w:r>
      <w:r>
        <w:rPr>
          <w:rFonts w:eastAsia="SimSun"/>
        </w:rPr>
        <w:t xml:space="preserve"> and </w:t>
      </w:r>
      <w:r>
        <w:t xml:space="preserve">stop timer T346h, if </w:t>
      </w:r>
      <w:proofErr w:type="gramStart"/>
      <w:r>
        <w:t>running</w:t>
      </w:r>
      <w:r>
        <w:rPr>
          <w:lang w:eastAsia="zh-CN"/>
        </w:rPr>
        <w:t>;</w:t>
      </w:r>
      <w:proofErr w:type="gramEnd"/>
    </w:p>
    <w:p w14:paraId="7A49FE5F" w14:textId="77777777" w:rsidR="005B5087" w:rsidRDefault="005B5087" w:rsidP="005B5087">
      <w:pPr>
        <w:pStyle w:val="B2"/>
        <w:rPr>
          <w:lang w:eastAsia="zh-CN"/>
        </w:rPr>
      </w:pPr>
      <w:r>
        <w:rPr>
          <w:lang w:eastAsia="zh-CN"/>
        </w:rPr>
        <w:t>2&gt;</w:t>
      </w:r>
      <w:r>
        <w:rPr>
          <w:lang w:eastAsia="zh-CN"/>
        </w:rPr>
        <w:tab/>
        <w:t xml:space="preserve">release </w:t>
      </w:r>
      <w:proofErr w:type="spellStart"/>
      <w:r>
        <w:rPr>
          <w:i/>
          <w:iCs/>
        </w:rPr>
        <w:t>musim-GapPriorityAssistanceConfig</w:t>
      </w:r>
      <w:proofErr w:type="spellEnd"/>
      <w:r>
        <w:rPr>
          <w:lang w:eastAsia="zh-CN"/>
        </w:rPr>
        <w:t xml:space="preserve">, if </w:t>
      </w:r>
      <w:proofErr w:type="gramStart"/>
      <w:r>
        <w:rPr>
          <w:lang w:eastAsia="zh-CN"/>
        </w:rPr>
        <w:t>configured;</w:t>
      </w:r>
      <w:proofErr w:type="gramEnd"/>
    </w:p>
    <w:p w14:paraId="03B077B4" w14:textId="77777777" w:rsidR="005B5087" w:rsidRDefault="005B5087" w:rsidP="005B5087">
      <w:pPr>
        <w:pStyle w:val="B2"/>
        <w:rPr>
          <w:lang w:eastAsia="zh-CN"/>
        </w:rPr>
      </w:pPr>
      <w:r>
        <w:rPr>
          <w:lang w:eastAsia="zh-CN"/>
        </w:rPr>
        <w:t>2&gt;</w:t>
      </w:r>
      <w:r>
        <w:rPr>
          <w:lang w:eastAsia="zh-CN"/>
        </w:rPr>
        <w:tab/>
        <w:t xml:space="preserve">release </w:t>
      </w:r>
      <w:proofErr w:type="spellStart"/>
      <w:r>
        <w:rPr>
          <w:rFonts w:eastAsia="MS Mincho"/>
          <w:bCs/>
          <w:i/>
        </w:rPr>
        <w:t>musim-LeaveAssistanceConfig</w:t>
      </w:r>
      <w:proofErr w:type="spellEnd"/>
      <w:r>
        <w:rPr>
          <w:lang w:eastAsia="zh-CN"/>
        </w:rPr>
        <w:t xml:space="preserve">, if </w:t>
      </w:r>
      <w:proofErr w:type="gramStart"/>
      <w:r>
        <w:rPr>
          <w:lang w:eastAsia="zh-CN"/>
        </w:rPr>
        <w:t>configured;</w:t>
      </w:r>
      <w:proofErr w:type="gramEnd"/>
    </w:p>
    <w:p w14:paraId="23ECEB2A" w14:textId="77777777" w:rsidR="005B5087" w:rsidRDefault="005B5087" w:rsidP="005B5087">
      <w:pPr>
        <w:pStyle w:val="B2"/>
        <w:rPr>
          <w:lang w:eastAsia="zh-CN"/>
        </w:rPr>
      </w:pPr>
      <w:r>
        <w:rPr>
          <w:lang w:eastAsia="zh-CN"/>
        </w:rPr>
        <w:t>2&gt;</w:t>
      </w:r>
      <w:r>
        <w:rPr>
          <w:lang w:eastAsia="zh-CN"/>
        </w:rPr>
        <w:tab/>
        <w:t xml:space="preserve">release </w:t>
      </w:r>
      <w:proofErr w:type="spellStart"/>
      <w:r>
        <w:rPr>
          <w:i/>
          <w:iCs/>
        </w:rPr>
        <w:t>musim-CapabilityRestrictionConfig</w:t>
      </w:r>
      <w:proofErr w:type="spellEnd"/>
      <w:r>
        <w:rPr>
          <w:lang w:eastAsia="zh-CN"/>
        </w:rPr>
        <w:t>, if configured</w:t>
      </w:r>
      <w:r>
        <w:rPr>
          <w:rFonts w:eastAsia="SimSun"/>
        </w:rPr>
        <w:t xml:space="preserve"> and </w:t>
      </w:r>
      <w:r>
        <w:t xml:space="preserve">stop timer T346n, if </w:t>
      </w:r>
      <w:proofErr w:type="gramStart"/>
      <w:r>
        <w:t>running</w:t>
      </w:r>
      <w:r>
        <w:rPr>
          <w:lang w:eastAsia="zh-CN"/>
        </w:rPr>
        <w:t>;</w:t>
      </w:r>
      <w:proofErr w:type="gramEnd"/>
    </w:p>
    <w:p w14:paraId="53067BA1" w14:textId="77777777" w:rsidR="005B5087" w:rsidRDefault="005B5087" w:rsidP="005B5087">
      <w:pPr>
        <w:pStyle w:val="B2"/>
        <w:rPr>
          <w:lang w:eastAsia="zh-CN"/>
        </w:rPr>
      </w:pPr>
      <w:r>
        <w:t>2&gt;</w:t>
      </w:r>
      <w:r>
        <w:tab/>
        <w:t>release</w:t>
      </w:r>
      <w:r>
        <w:rPr>
          <w:b/>
          <w:bCs/>
        </w:rPr>
        <w:t xml:space="preserve"> </w:t>
      </w:r>
      <w:r>
        <w:rPr>
          <w:i/>
          <w:iCs/>
        </w:rPr>
        <w:t>ul-GapFR2-PreferenceConfig</w:t>
      </w:r>
      <w:r>
        <w:t xml:space="preserve">, if </w:t>
      </w:r>
      <w:proofErr w:type="gramStart"/>
      <w:r>
        <w:t>configured;</w:t>
      </w:r>
      <w:proofErr w:type="gramEnd"/>
    </w:p>
    <w:p w14:paraId="3AC1B35E" w14:textId="77777777" w:rsidR="005B5087" w:rsidRDefault="005B5087" w:rsidP="005B5087">
      <w:pPr>
        <w:pStyle w:val="B2"/>
        <w:rPr>
          <w:lang w:eastAsia="ja-JP"/>
        </w:rPr>
      </w:pPr>
      <w:r>
        <w:t>2&gt;</w:t>
      </w:r>
      <w:r>
        <w:tab/>
        <w:t xml:space="preserve">release </w:t>
      </w:r>
      <w:proofErr w:type="spellStart"/>
      <w:r>
        <w:rPr>
          <w:i/>
        </w:rPr>
        <w:t>scg-DeactivationPreferenceConfig</w:t>
      </w:r>
      <w:proofErr w:type="spellEnd"/>
      <w:r>
        <w:t xml:space="preserve">, if configured, and stop timer T346i, if </w:t>
      </w:r>
      <w:proofErr w:type="gramStart"/>
      <w:r>
        <w:t>running;</w:t>
      </w:r>
      <w:proofErr w:type="gramEnd"/>
    </w:p>
    <w:p w14:paraId="340AFBDC" w14:textId="77777777" w:rsidR="005B5087" w:rsidRDefault="005B5087" w:rsidP="005B5087">
      <w:pPr>
        <w:pStyle w:val="B2"/>
      </w:pPr>
      <w:r>
        <w:t>2&gt;</w:t>
      </w:r>
      <w:r>
        <w:tab/>
        <w:t xml:space="preserve">release </w:t>
      </w:r>
      <w:proofErr w:type="spellStart"/>
      <w:r>
        <w:rPr>
          <w:i/>
          <w:iCs/>
        </w:rPr>
        <w:t>propDelayDiffReportConfig</w:t>
      </w:r>
      <w:proofErr w:type="spellEnd"/>
      <w:r>
        <w:t xml:space="preserve">, if </w:t>
      </w:r>
      <w:proofErr w:type="gramStart"/>
      <w:r>
        <w:t>configured;</w:t>
      </w:r>
      <w:proofErr w:type="gramEnd"/>
    </w:p>
    <w:p w14:paraId="246CF12E" w14:textId="77777777" w:rsidR="005B5087" w:rsidRDefault="005B5087" w:rsidP="005B5087">
      <w:pPr>
        <w:pStyle w:val="B2"/>
      </w:pPr>
      <w:r>
        <w:t>2&gt;</w:t>
      </w:r>
      <w:r>
        <w:tab/>
        <w:t xml:space="preserve">release </w:t>
      </w:r>
      <w:proofErr w:type="spellStart"/>
      <w:r>
        <w:rPr>
          <w:i/>
        </w:rPr>
        <w:t>rrm-MeasRelaxationReportingConfig</w:t>
      </w:r>
      <w:proofErr w:type="spellEnd"/>
      <w:r>
        <w:t xml:space="preserve">, if </w:t>
      </w:r>
      <w:proofErr w:type="gramStart"/>
      <w:r>
        <w:t>configured;</w:t>
      </w:r>
      <w:proofErr w:type="gramEnd"/>
    </w:p>
    <w:p w14:paraId="026D256A" w14:textId="77777777" w:rsidR="005B5087" w:rsidRDefault="005B5087" w:rsidP="005B5087">
      <w:pPr>
        <w:pStyle w:val="B2"/>
      </w:pPr>
      <w:r>
        <w:t>2&gt;</w:t>
      </w:r>
      <w:r>
        <w:tab/>
        <w:t xml:space="preserve">release </w:t>
      </w:r>
      <w:r>
        <w:rPr>
          <w:i/>
        </w:rPr>
        <w:t>maxBW-PreferenceConfigFR2-2</w:t>
      </w:r>
      <w:r>
        <w:t xml:space="preserve">, if </w:t>
      </w:r>
      <w:proofErr w:type="gramStart"/>
      <w:r>
        <w:t>configured;</w:t>
      </w:r>
      <w:proofErr w:type="gramEnd"/>
    </w:p>
    <w:p w14:paraId="304113B9" w14:textId="77777777" w:rsidR="005B5087" w:rsidRDefault="005B5087" w:rsidP="005B5087">
      <w:pPr>
        <w:pStyle w:val="B2"/>
        <w:rPr>
          <w:lang w:eastAsia="ja-JP"/>
        </w:rPr>
      </w:pPr>
      <w:r>
        <w:t>2&gt;</w:t>
      </w:r>
      <w:r>
        <w:tab/>
        <w:t xml:space="preserve">release </w:t>
      </w:r>
      <w:r>
        <w:rPr>
          <w:i/>
        </w:rPr>
        <w:t>maxMIMO-LayerPreferenceConfigFR2-2</w:t>
      </w:r>
      <w:r>
        <w:t xml:space="preserve">, if </w:t>
      </w:r>
      <w:proofErr w:type="gramStart"/>
      <w:r>
        <w:t>configured;</w:t>
      </w:r>
      <w:proofErr w:type="gramEnd"/>
    </w:p>
    <w:p w14:paraId="4B9E6D3C" w14:textId="77777777" w:rsidR="005B5087" w:rsidRDefault="005B5087" w:rsidP="005B5087">
      <w:pPr>
        <w:pStyle w:val="B2"/>
      </w:pPr>
      <w:r>
        <w:t>2&gt;</w:t>
      </w:r>
      <w:r>
        <w:tab/>
        <w:t xml:space="preserve">release </w:t>
      </w:r>
      <w:proofErr w:type="spellStart"/>
      <w:r>
        <w:rPr>
          <w:i/>
        </w:rPr>
        <w:t>minSchedulingOffsetPreferenceConfigExt</w:t>
      </w:r>
      <w:proofErr w:type="spellEnd"/>
      <w:r>
        <w:t xml:space="preserve">, if </w:t>
      </w:r>
      <w:proofErr w:type="gramStart"/>
      <w:r>
        <w:t>configured;</w:t>
      </w:r>
      <w:proofErr w:type="gramEnd"/>
    </w:p>
    <w:p w14:paraId="17D17D27" w14:textId="77777777" w:rsidR="005B5087" w:rsidRDefault="005B5087" w:rsidP="005B5087">
      <w:pPr>
        <w:pStyle w:val="B2"/>
        <w:rPr>
          <w:rFonts w:eastAsia="SimSun"/>
        </w:rPr>
      </w:pPr>
      <w:r>
        <w:t>2&gt;</w:t>
      </w:r>
      <w:r>
        <w:tab/>
        <w:t xml:space="preserve">release </w:t>
      </w:r>
      <w:r>
        <w:rPr>
          <w:i/>
        </w:rPr>
        <w:t>multiRx-PreferenceReportingConfigFR2</w:t>
      </w:r>
      <w:r>
        <w:t xml:space="preserve">, if configured, and stop timer T440, if </w:t>
      </w:r>
      <w:proofErr w:type="gramStart"/>
      <w:r>
        <w:t>running;</w:t>
      </w:r>
      <w:proofErr w:type="gramEnd"/>
    </w:p>
    <w:p w14:paraId="5ABAF94A" w14:textId="77777777" w:rsidR="005B5087" w:rsidRDefault="005B5087" w:rsidP="005B5087">
      <w:pPr>
        <w:pStyle w:val="B2"/>
        <w:rPr>
          <w:lang w:eastAsia="ja-JP"/>
        </w:rPr>
      </w:pPr>
      <w:r>
        <w:rPr>
          <w:lang w:eastAsia="zh-CN"/>
        </w:rPr>
        <w:t>2&gt;</w:t>
      </w:r>
      <w:r>
        <w:rPr>
          <w:lang w:eastAsia="zh-CN"/>
        </w:rPr>
        <w:tab/>
        <w:t xml:space="preserve">release </w:t>
      </w:r>
      <w:proofErr w:type="spellStart"/>
      <w:r>
        <w:rPr>
          <w:i/>
        </w:rPr>
        <w:t>uav</w:t>
      </w:r>
      <w:proofErr w:type="spellEnd"/>
      <w:r>
        <w:rPr>
          <w:i/>
        </w:rPr>
        <w:t>-FlightPathAvailabilityConfig</w:t>
      </w:r>
      <w:r>
        <w:rPr>
          <w:lang w:eastAsia="zh-CN"/>
        </w:rPr>
        <w:t xml:space="preserve">, if </w:t>
      </w:r>
      <w:proofErr w:type="gramStart"/>
      <w:r>
        <w:rPr>
          <w:lang w:eastAsia="zh-CN"/>
        </w:rPr>
        <w:t>configured;</w:t>
      </w:r>
      <w:proofErr w:type="gramEnd"/>
    </w:p>
    <w:p w14:paraId="51FA6798" w14:textId="77777777" w:rsidR="005B5087" w:rsidRDefault="005B5087" w:rsidP="005B5087">
      <w:pPr>
        <w:pStyle w:val="B2"/>
      </w:pPr>
      <w:r>
        <w:t>2&gt;</w:t>
      </w:r>
      <w:r>
        <w:tab/>
        <w:t xml:space="preserve">release </w:t>
      </w:r>
      <w:proofErr w:type="spellStart"/>
      <w:r>
        <w:rPr>
          <w:i/>
        </w:rPr>
        <w:t>ul-TrafficInfoReportingConfig</w:t>
      </w:r>
      <w:proofErr w:type="spellEnd"/>
      <w:r>
        <w:rPr>
          <w:rFonts w:ascii="TimesNewRomanPSMT" w:eastAsia="TimesNewRomanPSMT" w:hAnsi="TimesNewRomanPSMT" w:cs="TimesNewRomanPSMT"/>
        </w:rPr>
        <w:t xml:space="preserve">, if configured, and stop all instances of timer T346x, if </w:t>
      </w:r>
      <w:proofErr w:type="gramStart"/>
      <w:r>
        <w:rPr>
          <w:rFonts w:ascii="TimesNewRomanPSMT" w:eastAsia="TimesNewRomanPSMT" w:hAnsi="TimesNewRomanPSMT" w:cs="TimesNewRomanPSMT"/>
        </w:rPr>
        <w:t>running;</w:t>
      </w:r>
      <w:proofErr w:type="gramEnd"/>
    </w:p>
    <w:p w14:paraId="0E6518A6" w14:textId="77777777" w:rsidR="005B5087" w:rsidRDefault="005B5087" w:rsidP="005B5087">
      <w:pPr>
        <w:pStyle w:val="B1"/>
        <w:rPr>
          <w:lang w:eastAsia="zh-CN"/>
        </w:rPr>
      </w:pPr>
      <w:r>
        <w:rPr>
          <w:lang w:eastAsia="zh-CN"/>
        </w:rPr>
        <w:t>1&gt;</w:t>
      </w:r>
      <w:r>
        <w:rPr>
          <w:lang w:eastAsia="zh-CN"/>
        </w:rPr>
        <w:tab/>
        <w:t xml:space="preserve">release </w:t>
      </w:r>
      <w:proofErr w:type="spellStart"/>
      <w:r>
        <w:rPr>
          <w:i/>
        </w:rPr>
        <w:t>successHO</w:t>
      </w:r>
      <w:proofErr w:type="spellEnd"/>
      <w:r>
        <w:rPr>
          <w:i/>
        </w:rPr>
        <w:t>-Config</w:t>
      </w:r>
      <w:r>
        <w:rPr>
          <w:lang w:eastAsia="zh-CN"/>
        </w:rPr>
        <w:t xml:space="preserve">, if </w:t>
      </w:r>
      <w:proofErr w:type="gramStart"/>
      <w:r>
        <w:rPr>
          <w:lang w:eastAsia="zh-CN"/>
        </w:rPr>
        <w:t>configured;</w:t>
      </w:r>
      <w:proofErr w:type="gramEnd"/>
    </w:p>
    <w:p w14:paraId="576F5765" w14:textId="77777777" w:rsidR="005B5087" w:rsidRDefault="005B5087" w:rsidP="005B5087">
      <w:pPr>
        <w:pStyle w:val="B1"/>
        <w:rPr>
          <w:lang w:eastAsia="ja-JP"/>
        </w:rPr>
      </w:pPr>
      <w:r>
        <w:rPr>
          <w:lang w:eastAsia="zh-CN"/>
        </w:rPr>
        <w:t>1&gt;</w:t>
      </w:r>
      <w:r>
        <w:rPr>
          <w:lang w:eastAsia="zh-CN"/>
        </w:rPr>
        <w:tab/>
        <w:t xml:space="preserve">release </w:t>
      </w:r>
      <w:proofErr w:type="spellStart"/>
      <w:r>
        <w:rPr>
          <w:i/>
          <w:iCs/>
        </w:rPr>
        <w:t>successPSCell</w:t>
      </w:r>
      <w:proofErr w:type="spellEnd"/>
      <w:r>
        <w:rPr>
          <w:i/>
          <w:iCs/>
        </w:rPr>
        <w:t>-Config</w:t>
      </w:r>
      <w:r>
        <w:t xml:space="preserve"> configured by the PCell, if </w:t>
      </w:r>
      <w:proofErr w:type="gramStart"/>
      <w:r>
        <w:t>configured;</w:t>
      </w:r>
      <w:proofErr w:type="gramEnd"/>
    </w:p>
    <w:p w14:paraId="65789548" w14:textId="77777777" w:rsidR="005B5087" w:rsidRDefault="005B5087" w:rsidP="005B5087">
      <w:pPr>
        <w:pStyle w:val="B1"/>
      </w:pPr>
      <w:r>
        <w:rPr>
          <w:lang w:eastAsia="zh-CN"/>
        </w:rPr>
        <w:t>1&gt;</w:t>
      </w:r>
      <w:r>
        <w:rPr>
          <w:lang w:eastAsia="zh-CN"/>
        </w:rPr>
        <w:tab/>
        <w:t xml:space="preserve">release </w:t>
      </w:r>
      <w:proofErr w:type="spellStart"/>
      <w:r>
        <w:rPr>
          <w:i/>
          <w:iCs/>
        </w:rPr>
        <w:t>successPSCell</w:t>
      </w:r>
      <w:proofErr w:type="spellEnd"/>
      <w:r>
        <w:rPr>
          <w:i/>
          <w:iCs/>
        </w:rPr>
        <w:t>-Config</w:t>
      </w:r>
      <w:r>
        <w:t xml:space="preserve"> configured by the </w:t>
      </w:r>
      <w:proofErr w:type="spellStart"/>
      <w:r>
        <w:t>PSCell</w:t>
      </w:r>
      <w:proofErr w:type="spellEnd"/>
      <w:r>
        <w:rPr>
          <w:lang w:eastAsia="zh-CN"/>
        </w:rPr>
        <w:t xml:space="preserve">, if </w:t>
      </w:r>
      <w:proofErr w:type="gramStart"/>
      <w:r>
        <w:t>configured;</w:t>
      </w:r>
      <w:proofErr w:type="gramEnd"/>
    </w:p>
    <w:p w14:paraId="5E03D1F5" w14:textId="77777777" w:rsidR="005B5087" w:rsidRDefault="005B5087" w:rsidP="005B5087">
      <w:pPr>
        <w:pStyle w:val="B1"/>
      </w:pPr>
      <w:r>
        <w:t>1&gt;</w:t>
      </w:r>
      <w:r>
        <w:tab/>
        <w:t>if any DAPS bearer is configured:</w:t>
      </w:r>
    </w:p>
    <w:p w14:paraId="539A85EF" w14:textId="77777777" w:rsidR="005B5087" w:rsidRDefault="005B5087" w:rsidP="005B5087">
      <w:pPr>
        <w:pStyle w:val="B2"/>
      </w:pPr>
      <w:r>
        <w:t>2&gt;</w:t>
      </w:r>
      <w:r>
        <w:tab/>
        <w:t xml:space="preserve">reset the source MAC and release the source MAC </w:t>
      </w:r>
      <w:proofErr w:type="gramStart"/>
      <w:r>
        <w:t>configuration;</w:t>
      </w:r>
      <w:proofErr w:type="gramEnd"/>
    </w:p>
    <w:p w14:paraId="6A110B2C" w14:textId="77777777" w:rsidR="005B5087" w:rsidRDefault="005B5087" w:rsidP="005B5087">
      <w:pPr>
        <w:pStyle w:val="B2"/>
      </w:pPr>
      <w:r>
        <w:t>2&gt;</w:t>
      </w:r>
      <w:r>
        <w:tab/>
        <w:t>for each DAPS bearer:</w:t>
      </w:r>
    </w:p>
    <w:p w14:paraId="2AE67FA9" w14:textId="77777777" w:rsidR="005B5087" w:rsidRDefault="005B5087" w:rsidP="005B5087">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67BC46B7" w14:textId="77777777" w:rsidR="005B5087" w:rsidRDefault="005B5087" w:rsidP="005B5087">
      <w:pPr>
        <w:pStyle w:val="B3"/>
      </w:pPr>
      <w:r>
        <w:t>3&gt;</w:t>
      </w:r>
      <w:r>
        <w:tab/>
        <w:t>reconfigure the PDCP entity to release DAPS as specified in TS 38.323 [5</w:t>
      </w:r>
      <w:proofErr w:type="gramStart"/>
      <w:r>
        <w:t>];</w:t>
      </w:r>
      <w:proofErr w:type="gramEnd"/>
    </w:p>
    <w:p w14:paraId="3CF1CFE5" w14:textId="77777777" w:rsidR="005B5087" w:rsidRDefault="005B5087" w:rsidP="005B5087">
      <w:pPr>
        <w:pStyle w:val="B2"/>
      </w:pPr>
      <w:r>
        <w:t>2&gt;</w:t>
      </w:r>
      <w:r>
        <w:tab/>
        <w:t>for each SRB:</w:t>
      </w:r>
    </w:p>
    <w:p w14:paraId="23C14FDF" w14:textId="77777777" w:rsidR="005B5087" w:rsidRDefault="005B5087" w:rsidP="005B5087">
      <w:pPr>
        <w:pStyle w:val="B3"/>
      </w:pPr>
      <w:r>
        <w:t>3&gt;</w:t>
      </w:r>
      <w:r>
        <w:tab/>
        <w:t xml:space="preserve">release the PDCP entity for the source </w:t>
      </w:r>
      <w:proofErr w:type="spellStart"/>
      <w:proofErr w:type="gramStart"/>
      <w:r>
        <w:t>SpCell</w:t>
      </w:r>
      <w:proofErr w:type="spellEnd"/>
      <w:r>
        <w:t>;</w:t>
      </w:r>
      <w:proofErr w:type="gramEnd"/>
    </w:p>
    <w:p w14:paraId="4A21E305" w14:textId="77777777" w:rsidR="005B5087" w:rsidRDefault="005B5087" w:rsidP="005B5087">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110F1BD3" w14:textId="77777777" w:rsidR="005B5087" w:rsidRDefault="005B5087" w:rsidP="005B5087">
      <w:pPr>
        <w:pStyle w:val="B2"/>
      </w:pPr>
      <w:r>
        <w:t>2&gt;</w:t>
      </w:r>
      <w:r>
        <w:tab/>
        <w:t xml:space="preserve">release the physical channel configuration for the source </w:t>
      </w:r>
      <w:proofErr w:type="spellStart"/>
      <w:proofErr w:type="gramStart"/>
      <w:r>
        <w:t>SpCell</w:t>
      </w:r>
      <w:proofErr w:type="spellEnd"/>
      <w:r>
        <w:t>;</w:t>
      </w:r>
      <w:proofErr w:type="gramEnd"/>
    </w:p>
    <w:p w14:paraId="0BAB1B70" w14:textId="77777777" w:rsidR="005B5087" w:rsidRDefault="005B5087" w:rsidP="005B5087">
      <w:pPr>
        <w:pStyle w:val="B2"/>
      </w:pPr>
      <w:r>
        <w:lastRenderedPageBreak/>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3E484A7D" w14:textId="77777777" w:rsidR="005B5087" w:rsidRDefault="005B5087" w:rsidP="005B5087">
      <w:pPr>
        <w:pStyle w:val="B1"/>
        <w:rPr>
          <w:lang w:eastAsia="zh-CN"/>
        </w:rPr>
      </w:pPr>
      <w:r>
        <w:rPr>
          <w:lang w:eastAsia="zh-CN"/>
        </w:rPr>
        <w:t>1&gt;</w:t>
      </w:r>
      <w:r>
        <w:rPr>
          <w:lang w:eastAsia="zh-CN"/>
        </w:rPr>
        <w:tab/>
        <w:t xml:space="preserve">release </w:t>
      </w:r>
      <w:r>
        <w:rPr>
          <w:i/>
        </w:rPr>
        <w:t>sl-L2RelayUE-Config</w:t>
      </w:r>
      <w:r>
        <w:rPr>
          <w:lang w:eastAsia="zh-CN"/>
        </w:rPr>
        <w:t xml:space="preserve">, if </w:t>
      </w:r>
      <w:proofErr w:type="gramStart"/>
      <w:r>
        <w:rPr>
          <w:lang w:eastAsia="zh-CN"/>
        </w:rPr>
        <w:t>configured;</w:t>
      </w:r>
      <w:proofErr w:type="gramEnd"/>
    </w:p>
    <w:p w14:paraId="765E7D17" w14:textId="77777777" w:rsidR="005B5087" w:rsidRDefault="005B5087" w:rsidP="005B5087">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xml:space="preserve">, if </w:t>
      </w:r>
      <w:proofErr w:type="gramStart"/>
      <w:r>
        <w:rPr>
          <w:lang w:eastAsia="zh-CN"/>
        </w:rPr>
        <w:t>configured;</w:t>
      </w:r>
      <w:proofErr w:type="gramEnd"/>
    </w:p>
    <w:p w14:paraId="21F1D9D6" w14:textId="77777777" w:rsidR="005B5087" w:rsidRDefault="005B5087" w:rsidP="005B5087">
      <w:pPr>
        <w:pStyle w:val="B1"/>
        <w:rPr>
          <w:lang w:eastAsia="zh-CN"/>
        </w:rPr>
      </w:pPr>
      <w:r>
        <w:rPr>
          <w:lang w:eastAsia="zh-CN"/>
        </w:rPr>
        <w:t>1&gt;</w:t>
      </w:r>
      <w:r>
        <w:rPr>
          <w:lang w:eastAsia="zh-CN"/>
        </w:rPr>
        <w:tab/>
      </w:r>
      <w:r>
        <w:t>release the SRAP entity</w:t>
      </w:r>
      <w:r>
        <w:rPr>
          <w:lang w:eastAsia="zh-CN"/>
        </w:rPr>
        <w:t xml:space="preserve">, if </w:t>
      </w:r>
      <w:proofErr w:type="gramStart"/>
      <w:r>
        <w:rPr>
          <w:lang w:eastAsia="zh-CN"/>
        </w:rPr>
        <w:t>configured;</w:t>
      </w:r>
      <w:proofErr w:type="gramEnd"/>
    </w:p>
    <w:p w14:paraId="563EB198" w14:textId="77777777" w:rsidR="005B5087" w:rsidRDefault="005B5087" w:rsidP="005B5087">
      <w:pPr>
        <w:pStyle w:val="B1"/>
        <w:rPr>
          <w:lang w:eastAsia="zh-CN"/>
        </w:rPr>
      </w:pPr>
      <w:r>
        <w:rPr>
          <w:lang w:eastAsia="zh-CN"/>
        </w:rPr>
        <w:t>1&gt;</w:t>
      </w:r>
      <w:r>
        <w:rPr>
          <w:lang w:eastAsia="zh-CN"/>
        </w:rPr>
        <w:tab/>
        <w:t xml:space="preserve">release </w:t>
      </w:r>
      <w:r>
        <w:rPr>
          <w:i/>
          <w:iCs/>
          <w:lang w:eastAsia="zh-CN"/>
        </w:rPr>
        <w:t>NCR-</w:t>
      </w:r>
      <w:proofErr w:type="spellStart"/>
      <w:r>
        <w:rPr>
          <w:i/>
          <w:iCs/>
          <w:lang w:eastAsia="zh-CN"/>
        </w:rPr>
        <w:t>FwdConfig</w:t>
      </w:r>
      <w:proofErr w:type="spellEnd"/>
      <w:r>
        <w:rPr>
          <w:lang w:eastAsia="zh-CN"/>
        </w:rPr>
        <w:t xml:space="preserve">, if </w:t>
      </w:r>
      <w:proofErr w:type="gramStart"/>
      <w:r>
        <w:rPr>
          <w:lang w:eastAsia="zh-CN"/>
        </w:rPr>
        <w:t>configured;</w:t>
      </w:r>
      <w:proofErr w:type="gramEnd"/>
    </w:p>
    <w:p w14:paraId="3E2FFFAB" w14:textId="77777777" w:rsidR="005B5087" w:rsidRDefault="005B5087" w:rsidP="005B5087">
      <w:pPr>
        <w:pStyle w:val="B1"/>
        <w:rPr>
          <w:lang w:eastAsia="zh-CN"/>
        </w:rPr>
      </w:pPr>
      <w:r>
        <w:rPr>
          <w:lang w:eastAsia="zh-CN"/>
        </w:rPr>
        <w:t>1&gt;</w:t>
      </w:r>
      <w:r>
        <w:rPr>
          <w:lang w:eastAsia="zh-CN"/>
        </w:rPr>
        <w:tab/>
        <w:t>if the UE is NCR-MT:</w:t>
      </w:r>
    </w:p>
    <w:p w14:paraId="527008BB" w14:textId="77777777" w:rsidR="005B5087" w:rsidRDefault="005B5087" w:rsidP="005B5087">
      <w:pPr>
        <w:pStyle w:val="B2"/>
        <w:rPr>
          <w:lang w:eastAsia="zh-CN"/>
        </w:rPr>
      </w:pPr>
      <w:r>
        <w:t>2&gt;</w:t>
      </w:r>
      <w:r>
        <w:tab/>
        <w:t>indicate to NCR-</w:t>
      </w:r>
      <w:proofErr w:type="spellStart"/>
      <w:r>
        <w:t>Fwd</w:t>
      </w:r>
      <w:proofErr w:type="spellEnd"/>
      <w:r>
        <w:t xml:space="preserve"> to cease </w:t>
      </w:r>
      <w:proofErr w:type="gramStart"/>
      <w:r>
        <w:t>forwarding;</w:t>
      </w:r>
      <w:proofErr w:type="gramEnd"/>
    </w:p>
    <w:p w14:paraId="2F0BBDF5" w14:textId="77777777" w:rsidR="005B5087" w:rsidRDefault="005B5087" w:rsidP="005B5087">
      <w:pPr>
        <w:pStyle w:val="B1"/>
        <w:rPr>
          <w:rFonts w:eastAsia="SimSun"/>
          <w:lang w:eastAsia="ja-JP"/>
        </w:rPr>
      </w:pPr>
      <w:r>
        <w:rPr>
          <w:rFonts w:eastAsia="SimSun"/>
          <w:lang w:eastAsia="zh-CN"/>
        </w:rPr>
        <w:t>1&gt;</w:t>
      </w:r>
      <w:r>
        <w:rPr>
          <w:rFonts w:eastAsia="SimSun"/>
          <w:lang w:eastAsia="zh-CN"/>
        </w:rPr>
        <w:tab/>
      </w:r>
      <w:r>
        <w:rPr>
          <w:rFonts w:eastAsia="SimSun"/>
        </w:rPr>
        <w:t>if SL indirect path is configured:</w:t>
      </w:r>
    </w:p>
    <w:p w14:paraId="7083398A" w14:textId="77777777" w:rsidR="005B5087" w:rsidRDefault="005B5087" w:rsidP="005B5087">
      <w:pPr>
        <w:pStyle w:val="B2"/>
        <w:rPr>
          <w:rFonts w:eastAsia="SimSun"/>
        </w:rPr>
      </w:pPr>
      <w:r>
        <w:rPr>
          <w:rFonts w:eastAsia="SimSun"/>
        </w:rPr>
        <w:t>2&gt;</w:t>
      </w:r>
      <w:r>
        <w:rPr>
          <w:rFonts w:eastAsia="SimSun"/>
        </w:rPr>
        <w:tab/>
        <w:t xml:space="preserve">release </w:t>
      </w:r>
      <w:r>
        <w:rPr>
          <w:rFonts w:eastAsia="Calibri"/>
        </w:rPr>
        <w:t>cell identity</w:t>
      </w:r>
      <w:r>
        <w:rPr>
          <w:rFonts w:eastAsia="SimSun"/>
        </w:rPr>
        <w:t xml:space="preserve"> and relay UE ID configured in </w:t>
      </w:r>
      <w:proofErr w:type="spellStart"/>
      <w:r>
        <w:rPr>
          <w:rFonts w:eastAsia="SimSun"/>
          <w:i/>
        </w:rPr>
        <w:t>sl</w:t>
      </w:r>
      <w:proofErr w:type="spellEnd"/>
      <w:r>
        <w:rPr>
          <w:rFonts w:eastAsia="SimSun"/>
          <w:i/>
        </w:rPr>
        <w:t>-</w:t>
      </w:r>
      <w:proofErr w:type="gramStart"/>
      <w:r>
        <w:rPr>
          <w:rFonts w:eastAsia="SimSun"/>
          <w:i/>
        </w:rPr>
        <w:t>IndirectPathAddChange</w:t>
      </w:r>
      <w:r>
        <w:rPr>
          <w:rFonts w:eastAsia="SimSun"/>
        </w:rPr>
        <w:t>;</w:t>
      </w:r>
      <w:proofErr w:type="gramEnd"/>
    </w:p>
    <w:p w14:paraId="754365A8" w14:textId="77777777" w:rsidR="005B5087" w:rsidRDefault="005B5087" w:rsidP="005B5087">
      <w:pPr>
        <w:pStyle w:val="B2"/>
        <w:rPr>
          <w:rFonts w:eastAsia="SimSun"/>
        </w:rPr>
      </w:pPr>
      <w:r>
        <w:rPr>
          <w:rFonts w:eastAsia="SimSun"/>
        </w:rPr>
        <w:t>2&gt;</w:t>
      </w:r>
      <w:r>
        <w:rPr>
          <w:rFonts w:eastAsia="SimSun"/>
        </w:rPr>
        <w:tab/>
        <w:t xml:space="preserve">indicate upper layers to trigger PC5 unicast link release of the SL indirect </w:t>
      </w:r>
      <w:proofErr w:type="gramStart"/>
      <w:r>
        <w:rPr>
          <w:rFonts w:eastAsia="SimSun"/>
        </w:rPr>
        <w:t>path;</w:t>
      </w:r>
      <w:proofErr w:type="gramEnd"/>
    </w:p>
    <w:p w14:paraId="359FC80E" w14:textId="77777777" w:rsidR="005B5087" w:rsidRDefault="005B5087" w:rsidP="005B5087">
      <w:pPr>
        <w:pStyle w:val="B1"/>
        <w:rPr>
          <w:rFonts w:eastAsia="SimSun"/>
        </w:rPr>
      </w:pPr>
      <w:r>
        <w:rPr>
          <w:rFonts w:eastAsia="SimSun"/>
        </w:rPr>
        <w:t>1&gt;</w:t>
      </w:r>
      <w:r>
        <w:rPr>
          <w:rFonts w:eastAsia="SimSun"/>
        </w:rPr>
        <w:tab/>
        <w:t>if N3C indirect path is configured:</w:t>
      </w:r>
    </w:p>
    <w:p w14:paraId="4DCA9BD3" w14:textId="77777777" w:rsidR="005B5087" w:rsidRDefault="005B5087" w:rsidP="005B5087">
      <w:pPr>
        <w:pStyle w:val="B2"/>
        <w:rPr>
          <w:rFonts w:eastAsia="SimSun"/>
        </w:rPr>
      </w:pPr>
      <w:r>
        <w:rPr>
          <w:rFonts w:eastAsia="SimSun"/>
        </w:rPr>
        <w:t>2&gt;</w:t>
      </w:r>
      <w:r>
        <w:rPr>
          <w:rFonts w:eastAsia="SimSun"/>
        </w:rPr>
        <w:tab/>
        <w:t xml:space="preserve">release </w:t>
      </w:r>
      <w:r>
        <w:rPr>
          <w:rFonts w:eastAsia="SimSun"/>
          <w:i/>
          <w:iCs/>
        </w:rPr>
        <w:t>n3c-</w:t>
      </w:r>
      <w:proofErr w:type="gramStart"/>
      <w:r>
        <w:rPr>
          <w:rFonts w:eastAsia="SimSun"/>
          <w:i/>
          <w:iCs/>
        </w:rPr>
        <w:t>IndirectPathAddChange</w:t>
      </w:r>
      <w:r>
        <w:rPr>
          <w:rFonts w:eastAsia="SimSun"/>
        </w:rPr>
        <w:t>;</w:t>
      </w:r>
      <w:proofErr w:type="gramEnd"/>
    </w:p>
    <w:p w14:paraId="70C8C637" w14:textId="77777777" w:rsidR="005B5087" w:rsidRDefault="005B5087" w:rsidP="005B5087">
      <w:pPr>
        <w:pStyle w:val="B2"/>
        <w:rPr>
          <w:rFonts w:eastAsia="SimSun"/>
        </w:rPr>
      </w:pPr>
      <w:r>
        <w:rPr>
          <w:rFonts w:eastAsia="SimSun"/>
        </w:rPr>
        <w:t xml:space="preserve">2&gt; consider the non-3GPP connection is not </w:t>
      </w:r>
      <w:proofErr w:type="gramStart"/>
      <w:r>
        <w:rPr>
          <w:rFonts w:eastAsia="SimSun"/>
        </w:rPr>
        <w:t>used;</w:t>
      </w:r>
      <w:proofErr w:type="gramEnd"/>
    </w:p>
    <w:p w14:paraId="616920A4" w14:textId="77777777" w:rsidR="005B5087" w:rsidRDefault="005B5087" w:rsidP="005B5087">
      <w:pPr>
        <w:pStyle w:val="B1"/>
        <w:rPr>
          <w:rFonts w:eastAsia="SimSun"/>
        </w:rPr>
      </w:pPr>
      <w:r>
        <w:rPr>
          <w:rFonts w:eastAsia="SimSun"/>
        </w:rPr>
        <w:t>1&gt;</w:t>
      </w:r>
      <w:r>
        <w:rPr>
          <w:rFonts w:eastAsia="SimSun"/>
        </w:rPr>
        <w:tab/>
        <w:t>if the UE is acting as a N3C relay UE:</w:t>
      </w:r>
    </w:p>
    <w:p w14:paraId="19162CBD" w14:textId="77777777" w:rsidR="005B5087" w:rsidRDefault="005B5087" w:rsidP="005B5087">
      <w:pPr>
        <w:pStyle w:val="B2"/>
        <w:rPr>
          <w:rFonts w:eastAsia="SimSun"/>
        </w:rPr>
      </w:pPr>
      <w:r>
        <w:rPr>
          <w:rFonts w:eastAsia="SimSun"/>
        </w:rPr>
        <w:t>2&gt;</w:t>
      </w:r>
      <w:r>
        <w:rPr>
          <w:rFonts w:eastAsia="SimSun"/>
        </w:rPr>
        <w:tab/>
        <w:t xml:space="preserve">release </w:t>
      </w:r>
      <w:r>
        <w:rPr>
          <w:rFonts w:eastAsia="SimSun"/>
          <w:i/>
          <w:iCs/>
        </w:rPr>
        <w:t>n3c-</w:t>
      </w:r>
      <w:proofErr w:type="gramStart"/>
      <w:r>
        <w:rPr>
          <w:rFonts w:eastAsia="SimSun"/>
          <w:i/>
          <w:iCs/>
        </w:rPr>
        <w:t>IndirectPathConfigRelay</w:t>
      </w:r>
      <w:r>
        <w:rPr>
          <w:rFonts w:eastAsia="SimSun"/>
        </w:rPr>
        <w:t>;</w:t>
      </w:r>
      <w:proofErr w:type="gramEnd"/>
    </w:p>
    <w:p w14:paraId="02BF1D7D" w14:textId="77777777" w:rsidR="005B5087" w:rsidRDefault="005B5087" w:rsidP="005B5087">
      <w:pPr>
        <w:pStyle w:val="B2"/>
      </w:pPr>
      <w:r>
        <w:rPr>
          <w:rFonts w:eastAsia="SimSun"/>
        </w:rPr>
        <w:t xml:space="preserve">2&gt; consider the non-3GPP connection is not </w:t>
      </w:r>
      <w:proofErr w:type="gramStart"/>
      <w:r>
        <w:rPr>
          <w:rFonts w:eastAsia="SimSun"/>
        </w:rPr>
        <w:t>used;</w:t>
      </w:r>
      <w:proofErr w:type="gramEnd"/>
    </w:p>
    <w:p w14:paraId="78DAFB2E" w14:textId="77777777" w:rsidR="005B5087" w:rsidRDefault="005B5087" w:rsidP="005B5087">
      <w:pPr>
        <w:pStyle w:val="B1"/>
      </w:pPr>
      <w:r>
        <w:t>1&gt;</w:t>
      </w:r>
      <w:r>
        <w:tab/>
        <w:t>if the UE is acting as L2 U2N Remote UE</w:t>
      </w:r>
      <w:r>
        <w:rPr>
          <w:rFonts w:eastAsia="SimSun"/>
        </w:rPr>
        <w:t xml:space="preserve"> and MP via L2 U2N Relay UE is not configured</w:t>
      </w:r>
      <w:r>
        <w:t>:</w:t>
      </w:r>
    </w:p>
    <w:p w14:paraId="03E30B74" w14:textId="77777777" w:rsidR="005B5087" w:rsidRDefault="005B5087" w:rsidP="005B5087">
      <w:pPr>
        <w:pStyle w:val="B2"/>
      </w:pPr>
      <w:r>
        <w:t>2&gt;</w:t>
      </w:r>
      <w:r>
        <w:tab/>
        <w:t>if the PC5-RRC connection with the U2N Relay UE is determined to be released:</w:t>
      </w:r>
    </w:p>
    <w:p w14:paraId="383B0F5F" w14:textId="77777777" w:rsidR="005B5087" w:rsidRDefault="005B5087" w:rsidP="005B5087">
      <w:pPr>
        <w:pStyle w:val="B3"/>
      </w:pPr>
      <w:r>
        <w:t>3&gt;</w:t>
      </w:r>
      <w:r>
        <w:tab/>
        <w:t xml:space="preserve">indicate upper layers to trigger PC5 unicast link </w:t>
      </w:r>
      <w:proofErr w:type="gramStart"/>
      <w:r>
        <w:t>release;</w:t>
      </w:r>
      <w:proofErr w:type="gramEnd"/>
    </w:p>
    <w:p w14:paraId="4CC98C1F" w14:textId="77777777" w:rsidR="005B5087" w:rsidRDefault="005B5087" w:rsidP="005B5087">
      <w:pPr>
        <w:pStyle w:val="B3"/>
      </w:pPr>
      <w:r>
        <w:t>3&gt;</w:t>
      </w:r>
      <w:r>
        <w:tab/>
        <w:t xml:space="preserve">perform either cell selection in accordance with the cell selection process as specified in TS 38.304 [20], or relay selection as specified in clause 5.8.15.3, or </w:t>
      </w:r>
      <w:proofErr w:type="gramStart"/>
      <w:r>
        <w:t>both;</w:t>
      </w:r>
      <w:proofErr w:type="gramEnd"/>
    </w:p>
    <w:p w14:paraId="6B116E94" w14:textId="77777777" w:rsidR="005B5087" w:rsidRDefault="005B5087" w:rsidP="005B5087">
      <w:pPr>
        <w:pStyle w:val="B2"/>
      </w:pPr>
      <w:r>
        <w:t>2&gt;</w:t>
      </w:r>
      <w:r>
        <w:tab/>
        <w:t xml:space="preserve">else </w:t>
      </w:r>
      <w:r>
        <w:rPr>
          <w:rFonts w:eastAsia="SimSun"/>
        </w:rPr>
        <w:t>(i.e., maintain the PC5 RRC connection)</w:t>
      </w:r>
      <w:r>
        <w:t>:</w:t>
      </w:r>
    </w:p>
    <w:p w14:paraId="16CC247F" w14:textId="77777777" w:rsidR="005B5087" w:rsidRDefault="005B5087" w:rsidP="005B5087">
      <w:pPr>
        <w:pStyle w:val="B3"/>
      </w:pPr>
      <w:r>
        <w:t>3&gt;</w:t>
      </w:r>
      <w:r>
        <w:tab/>
      </w:r>
      <w:r>
        <w:rPr>
          <w:rFonts w:eastAsia="SimSun"/>
        </w:rPr>
        <w:t>consider the connected L2 U2N Relay UE as suitable and perform actions as specified in clause 5.3.7.</w:t>
      </w:r>
      <w:proofErr w:type="gramStart"/>
      <w:r>
        <w:rPr>
          <w:rFonts w:eastAsia="SimSun"/>
        </w:rPr>
        <w:t>3a</w:t>
      </w:r>
      <w:r>
        <w:t>;</w:t>
      </w:r>
      <w:proofErr w:type="gramEnd"/>
    </w:p>
    <w:p w14:paraId="30A0D203" w14:textId="77777777" w:rsidR="005B5087" w:rsidRDefault="005B5087" w:rsidP="005B5087">
      <w:pPr>
        <w:pStyle w:val="NO"/>
      </w:pPr>
      <w:r>
        <w:t>NOTE 1:</w:t>
      </w:r>
      <w:r>
        <w:tab/>
        <w:t xml:space="preserve">It is up to Remote UE implementation whether to release or keep the current </w:t>
      </w:r>
      <w:r>
        <w:rPr>
          <w:lang w:eastAsia="zh-CN"/>
        </w:rPr>
        <w:t>PC5 unicast</w:t>
      </w:r>
      <w:r>
        <w:t xml:space="preserve"> link.</w:t>
      </w:r>
    </w:p>
    <w:p w14:paraId="24A58792" w14:textId="77777777" w:rsidR="005B5087" w:rsidRDefault="005B5087" w:rsidP="005B5087">
      <w:pPr>
        <w:pStyle w:val="B1"/>
      </w:pPr>
      <w:r>
        <w:t>1&gt; else:</w:t>
      </w:r>
    </w:p>
    <w:p w14:paraId="7D4EB4A4" w14:textId="77777777" w:rsidR="005B5087" w:rsidRDefault="005B5087" w:rsidP="005B5087">
      <w:pPr>
        <w:pStyle w:val="B2"/>
      </w:pPr>
      <w:r>
        <w:t>2&gt;</w:t>
      </w:r>
      <w:r>
        <w:tab/>
        <w:t>if the UE is capable of L2 U2N Remote UE:</w:t>
      </w:r>
    </w:p>
    <w:p w14:paraId="4F74F828" w14:textId="77777777" w:rsidR="005B5087" w:rsidRDefault="005B5087" w:rsidP="005B5087">
      <w:pPr>
        <w:pStyle w:val="B3"/>
      </w:pPr>
      <w:r>
        <w:t>3&gt;</w:t>
      </w:r>
      <w:r>
        <w:tab/>
        <w:t xml:space="preserve">perform either cell selection as specified in TS 38.304 [20], or relay selection as specified in clause 5.8.15.3, or </w:t>
      </w:r>
      <w:proofErr w:type="gramStart"/>
      <w:r>
        <w:t>both;</w:t>
      </w:r>
      <w:proofErr w:type="gramEnd"/>
    </w:p>
    <w:p w14:paraId="5560E4AE" w14:textId="77777777" w:rsidR="005B5087" w:rsidRDefault="005B5087" w:rsidP="005B5087">
      <w:pPr>
        <w:pStyle w:val="B2"/>
      </w:pPr>
      <w:r>
        <w:t>2&gt;</w:t>
      </w:r>
      <w:r>
        <w:tab/>
        <w:t>else:</w:t>
      </w:r>
    </w:p>
    <w:p w14:paraId="0131D25D" w14:textId="77777777" w:rsidR="005B5087" w:rsidRDefault="005B5087" w:rsidP="005B5087">
      <w:pPr>
        <w:pStyle w:val="B3"/>
      </w:pPr>
      <w:r>
        <w:t>3&gt;</w:t>
      </w:r>
      <w:r>
        <w:tab/>
        <w:t>perform cell selection in accordance with the cell selection process as specified in TS 38.304 [20].</w:t>
      </w:r>
    </w:p>
    <w:p w14:paraId="6F5FE385" w14:textId="77777777" w:rsidR="005B5087" w:rsidRDefault="005B5087" w:rsidP="005B5087">
      <w:pPr>
        <w:pStyle w:val="NO"/>
      </w:pPr>
      <w:r>
        <w:t>NOTE 2:</w:t>
      </w:r>
      <w:r>
        <w:tab/>
        <w:t>For L2 U2N Remote UE, if both a suitable cell and a suitable relay are available, the UE can select either one based on its implementation.</w:t>
      </w:r>
    </w:p>
    <w:p w14:paraId="0E3EE1C9" w14:textId="0DD13F45" w:rsidR="00445A77" w:rsidRDefault="000502A7" w:rsidP="00654CDF">
      <w:r>
        <w:t>---------------------</w:t>
      </w:r>
      <w:bookmarkEnd w:id="16"/>
      <w:bookmarkEnd w:id="17"/>
    </w:p>
    <w:p w14:paraId="3FE6A46E" w14:textId="77777777" w:rsidR="00445A77" w:rsidRPr="003171BB" w:rsidRDefault="00445A77" w:rsidP="003171BB"/>
    <w:sectPr w:rsidR="00445A77" w:rsidRPr="003171BB" w:rsidSect="001E0F9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F3473" w14:textId="77777777" w:rsidR="000806AB" w:rsidRDefault="000806AB">
      <w:r>
        <w:separator/>
      </w:r>
    </w:p>
  </w:endnote>
  <w:endnote w:type="continuationSeparator" w:id="0">
    <w:p w14:paraId="4A125DD3" w14:textId="77777777" w:rsidR="000806AB" w:rsidRDefault="000806AB">
      <w:r>
        <w:continuationSeparator/>
      </w:r>
    </w:p>
  </w:endnote>
  <w:endnote w:type="continuationNotice" w:id="1">
    <w:p w14:paraId="31222E4E" w14:textId="77777777" w:rsidR="000806AB" w:rsidRDefault="00080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E5B5" w14:textId="77777777" w:rsidR="000806AB" w:rsidRDefault="000806AB">
      <w:r>
        <w:separator/>
      </w:r>
    </w:p>
  </w:footnote>
  <w:footnote w:type="continuationSeparator" w:id="0">
    <w:p w14:paraId="3827F915" w14:textId="77777777" w:rsidR="000806AB" w:rsidRDefault="000806AB">
      <w:r>
        <w:continuationSeparator/>
      </w:r>
    </w:p>
  </w:footnote>
  <w:footnote w:type="continuationNotice" w:id="1">
    <w:p w14:paraId="31254F96" w14:textId="77777777" w:rsidR="000806AB" w:rsidRDefault="000806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C462BC"/>
    <w:multiLevelType w:val="hybridMultilevel"/>
    <w:tmpl w:val="DAB877C8"/>
    <w:lvl w:ilvl="0" w:tplc="7758D5C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E17E20"/>
    <w:multiLevelType w:val="hybridMultilevel"/>
    <w:tmpl w:val="6B3EC5B0"/>
    <w:lvl w:ilvl="0" w:tplc="89727EEA">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3BBB28E8"/>
    <w:multiLevelType w:val="hybridMultilevel"/>
    <w:tmpl w:val="FA0C5B60"/>
    <w:lvl w:ilvl="0" w:tplc="B352E89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6238C5"/>
    <w:multiLevelType w:val="hybridMultilevel"/>
    <w:tmpl w:val="74544698"/>
    <w:lvl w:ilvl="0" w:tplc="502ADDE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3"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14"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D764FBF"/>
    <w:multiLevelType w:val="hybridMultilevel"/>
    <w:tmpl w:val="4A5888D4"/>
    <w:lvl w:ilvl="0" w:tplc="72F823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19"/>
  </w:num>
  <w:num w:numId="2" w16cid:durableId="1004866684">
    <w:abstractNumId w:val="20"/>
  </w:num>
  <w:num w:numId="3" w16cid:durableId="430466873">
    <w:abstractNumId w:val="21"/>
  </w:num>
  <w:num w:numId="4" w16cid:durableId="20560741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13"/>
  </w:num>
  <w:num w:numId="7" w16cid:durableId="470247585">
    <w:abstractNumId w:val="22"/>
  </w:num>
  <w:num w:numId="8" w16cid:durableId="1442729051">
    <w:abstractNumId w:val="17"/>
  </w:num>
  <w:num w:numId="9" w16cid:durableId="436608047">
    <w:abstractNumId w:val="6"/>
  </w:num>
  <w:num w:numId="10" w16cid:durableId="1957253559">
    <w:abstractNumId w:val="12"/>
  </w:num>
  <w:num w:numId="11" w16cid:durableId="100030733">
    <w:abstractNumId w:val="4"/>
  </w:num>
  <w:num w:numId="12" w16cid:durableId="179439404">
    <w:abstractNumId w:val="19"/>
  </w:num>
  <w:num w:numId="13" w16cid:durableId="1029724725">
    <w:abstractNumId w:val="18"/>
  </w:num>
  <w:num w:numId="14" w16cid:durableId="1516073630">
    <w:abstractNumId w:val="5"/>
  </w:num>
  <w:num w:numId="15" w16cid:durableId="873882042">
    <w:abstractNumId w:val="0"/>
  </w:num>
  <w:num w:numId="16" w16cid:durableId="1095638940">
    <w:abstractNumId w:val="2"/>
  </w:num>
  <w:num w:numId="17" w16cid:durableId="232858086">
    <w:abstractNumId w:val="14"/>
  </w:num>
  <w:num w:numId="18" w16cid:durableId="177934664">
    <w:abstractNumId w:val="11"/>
  </w:num>
  <w:num w:numId="19" w16cid:durableId="1859734325">
    <w:abstractNumId w:val="15"/>
  </w:num>
  <w:num w:numId="20" w16cid:durableId="307128064">
    <w:abstractNumId w:val="1"/>
  </w:num>
  <w:num w:numId="21" w16cid:durableId="975531970">
    <w:abstractNumId w:val="16"/>
  </w:num>
  <w:num w:numId="22" w16cid:durableId="1555628169">
    <w:abstractNumId w:val="9"/>
  </w:num>
  <w:num w:numId="23" w16cid:durableId="559830166">
    <w:abstractNumId w:val="3"/>
  </w:num>
  <w:num w:numId="24" w16cid:durableId="244413526">
    <w:abstractNumId w:val="8"/>
  </w:num>
  <w:num w:numId="25" w16cid:durableId="33144822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kko T. Koskela (Nokia)">
    <w15:presenceInfo w15:providerId="AD" w15:userId="S::jarkko.t.koskela@nokia.com::06c6ff15-d7d9-44d5-ae3b-7a059ac6d691"/>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5B12"/>
    <w:rsid w:val="00006C10"/>
    <w:rsid w:val="00010053"/>
    <w:rsid w:val="00011957"/>
    <w:rsid w:val="00016557"/>
    <w:rsid w:val="00022D8F"/>
    <w:rsid w:val="00023C40"/>
    <w:rsid w:val="000260A3"/>
    <w:rsid w:val="00026120"/>
    <w:rsid w:val="00026D5E"/>
    <w:rsid w:val="000329A5"/>
    <w:rsid w:val="00033397"/>
    <w:rsid w:val="000334AF"/>
    <w:rsid w:val="0003360B"/>
    <w:rsid w:val="0003609B"/>
    <w:rsid w:val="00040095"/>
    <w:rsid w:val="00040596"/>
    <w:rsid w:val="00040AB3"/>
    <w:rsid w:val="00045BBE"/>
    <w:rsid w:val="000502A7"/>
    <w:rsid w:val="00055E0C"/>
    <w:rsid w:val="000602FA"/>
    <w:rsid w:val="000607CD"/>
    <w:rsid w:val="00061F41"/>
    <w:rsid w:val="00063D98"/>
    <w:rsid w:val="00063F71"/>
    <w:rsid w:val="00065268"/>
    <w:rsid w:val="00073C9C"/>
    <w:rsid w:val="00076412"/>
    <w:rsid w:val="00077F19"/>
    <w:rsid w:val="00080512"/>
    <w:rsid w:val="000806AB"/>
    <w:rsid w:val="000828D0"/>
    <w:rsid w:val="00090468"/>
    <w:rsid w:val="00094290"/>
    <w:rsid w:val="00094568"/>
    <w:rsid w:val="0009690E"/>
    <w:rsid w:val="000A7776"/>
    <w:rsid w:val="000A7CCC"/>
    <w:rsid w:val="000B6220"/>
    <w:rsid w:val="000B7BCF"/>
    <w:rsid w:val="000C2F76"/>
    <w:rsid w:val="000C522B"/>
    <w:rsid w:val="000D1AC2"/>
    <w:rsid w:val="000D58AB"/>
    <w:rsid w:val="000F1C75"/>
    <w:rsid w:val="000F6379"/>
    <w:rsid w:val="00100F4B"/>
    <w:rsid w:val="0010191C"/>
    <w:rsid w:val="00101EDC"/>
    <w:rsid w:val="001024DF"/>
    <w:rsid w:val="00103B32"/>
    <w:rsid w:val="00105B47"/>
    <w:rsid w:val="00107AD0"/>
    <w:rsid w:val="00112F1A"/>
    <w:rsid w:val="001164FD"/>
    <w:rsid w:val="00116993"/>
    <w:rsid w:val="00116FC3"/>
    <w:rsid w:val="00120542"/>
    <w:rsid w:val="00120EF8"/>
    <w:rsid w:val="00121667"/>
    <w:rsid w:val="0012398F"/>
    <w:rsid w:val="001272D6"/>
    <w:rsid w:val="00136765"/>
    <w:rsid w:val="00144D93"/>
    <w:rsid w:val="00145075"/>
    <w:rsid w:val="00145E1B"/>
    <w:rsid w:val="00157F9D"/>
    <w:rsid w:val="001605F0"/>
    <w:rsid w:val="00161949"/>
    <w:rsid w:val="00162FE9"/>
    <w:rsid w:val="00164313"/>
    <w:rsid w:val="001741A0"/>
    <w:rsid w:val="00175FA0"/>
    <w:rsid w:val="00184302"/>
    <w:rsid w:val="00184662"/>
    <w:rsid w:val="0018565E"/>
    <w:rsid w:val="00186B39"/>
    <w:rsid w:val="00190879"/>
    <w:rsid w:val="00194CD0"/>
    <w:rsid w:val="001A03D7"/>
    <w:rsid w:val="001A2D61"/>
    <w:rsid w:val="001A3321"/>
    <w:rsid w:val="001A6B51"/>
    <w:rsid w:val="001A7CF3"/>
    <w:rsid w:val="001B49C9"/>
    <w:rsid w:val="001B5297"/>
    <w:rsid w:val="001C18AB"/>
    <w:rsid w:val="001C23F4"/>
    <w:rsid w:val="001C4B25"/>
    <w:rsid w:val="001C4F79"/>
    <w:rsid w:val="001C6B53"/>
    <w:rsid w:val="001C7124"/>
    <w:rsid w:val="001D56BA"/>
    <w:rsid w:val="001D7ADD"/>
    <w:rsid w:val="001E0F92"/>
    <w:rsid w:val="001E574F"/>
    <w:rsid w:val="001E75D0"/>
    <w:rsid w:val="001E7772"/>
    <w:rsid w:val="001F168B"/>
    <w:rsid w:val="001F1CDE"/>
    <w:rsid w:val="001F3060"/>
    <w:rsid w:val="001F54D3"/>
    <w:rsid w:val="001F7831"/>
    <w:rsid w:val="00204045"/>
    <w:rsid w:val="0020437B"/>
    <w:rsid w:val="0020712B"/>
    <w:rsid w:val="0021281F"/>
    <w:rsid w:val="00213935"/>
    <w:rsid w:val="0022228E"/>
    <w:rsid w:val="002226B9"/>
    <w:rsid w:val="0022606D"/>
    <w:rsid w:val="0023031F"/>
    <w:rsid w:val="00231728"/>
    <w:rsid w:val="00234A13"/>
    <w:rsid w:val="00235BE3"/>
    <w:rsid w:val="00237648"/>
    <w:rsid w:val="00244A05"/>
    <w:rsid w:val="0024796B"/>
    <w:rsid w:val="00250404"/>
    <w:rsid w:val="00256B74"/>
    <w:rsid w:val="00257DD7"/>
    <w:rsid w:val="002610D8"/>
    <w:rsid w:val="00266055"/>
    <w:rsid w:val="0026753A"/>
    <w:rsid w:val="002747EC"/>
    <w:rsid w:val="00276B45"/>
    <w:rsid w:val="00282730"/>
    <w:rsid w:val="002855BF"/>
    <w:rsid w:val="002B2988"/>
    <w:rsid w:val="002B33F3"/>
    <w:rsid w:val="002B3C01"/>
    <w:rsid w:val="002B4770"/>
    <w:rsid w:val="002C239C"/>
    <w:rsid w:val="002C3037"/>
    <w:rsid w:val="002C40CB"/>
    <w:rsid w:val="002C5237"/>
    <w:rsid w:val="002C5D46"/>
    <w:rsid w:val="002C7A4D"/>
    <w:rsid w:val="002D0095"/>
    <w:rsid w:val="002D244B"/>
    <w:rsid w:val="002D75C3"/>
    <w:rsid w:val="002F0D22"/>
    <w:rsid w:val="002F6A0A"/>
    <w:rsid w:val="002F71E1"/>
    <w:rsid w:val="00311B17"/>
    <w:rsid w:val="00312FC0"/>
    <w:rsid w:val="003146AA"/>
    <w:rsid w:val="003147DA"/>
    <w:rsid w:val="003171BB"/>
    <w:rsid w:val="003172DC"/>
    <w:rsid w:val="00322AC1"/>
    <w:rsid w:val="00324878"/>
    <w:rsid w:val="00325AE3"/>
    <w:rsid w:val="00326069"/>
    <w:rsid w:val="00333FF8"/>
    <w:rsid w:val="00335644"/>
    <w:rsid w:val="00335894"/>
    <w:rsid w:val="00337F7D"/>
    <w:rsid w:val="00341E8F"/>
    <w:rsid w:val="00345EBC"/>
    <w:rsid w:val="00350782"/>
    <w:rsid w:val="00352E24"/>
    <w:rsid w:val="0035462D"/>
    <w:rsid w:val="003551E5"/>
    <w:rsid w:val="00355A84"/>
    <w:rsid w:val="003629B5"/>
    <w:rsid w:val="0036459E"/>
    <w:rsid w:val="00364B41"/>
    <w:rsid w:val="0036602E"/>
    <w:rsid w:val="00366D3D"/>
    <w:rsid w:val="00373B9F"/>
    <w:rsid w:val="00375862"/>
    <w:rsid w:val="00376EC1"/>
    <w:rsid w:val="003805D4"/>
    <w:rsid w:val="00383096"/>
    <w:rsid w:val="003854A5"/>
    <w:rsid w:val="00385EC4"/>
    <w:rsid w:val="00387E01"/>
    <w:rsid w:val="00391FE6"/>
    <w:rsid w:val="0039346C"/>
    <w:rsid w:val="00394E60"/>
    <w:rsid w:val="00396E74"/>
    <w:rsid w:val="003A34AD"/>
    <w:rsid w:val="003A41EF"/>
    <w:rsid w:val="003A496D"/>
    <w:rsid w:val="003B40AD"/>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4252"/>
    <w:rsid w:val="00405634"/>
    <w:rsid w:val="00412590"/>
    <w:rsid w:val="004154F6"/>
    <w:rsid w:val="00420157"/>
    <w:rsid w:val="00421E96"/>
    <w:rsid w:val="0042243F"/>
    <w:rsid w:val="00422EE7"/>
    <w:rsid w:val="00423B3A"/>
    <w:rsid w:val="0043042C"/>
    <w:rsid w:val="0043141A"/>
    <w:rsid w:val="00433B62"/>
    <w:rsid w:val="00441056"/>
    <w:rsid w:val="00442F82"/>
    <w:rsid w:val="00443754"/>
    <w:rsid w:val="00445A77"/>
    <w:rsid w:val="00446C3A"/>
    <w:rsid w:val="00450ABD"/>
    <w:rsid w:val="00451DA1"/>
    <w:rsid w:val="004611D6"/>
    <w:rsid w:val="00461535"/>
    <w:rsid w:val="004617D5"/>
    <w:rsid w:val="00461818"/>
    <w:rsid w:val="00463AB2"/>
    <w:rsid w:val="00465587"/>
    <w:rsid w:val="004744B7"/>
    <w:rsid w:val="00475312"/>
    <w:rsid w:val="00475CEA"/>
    <w:rsid w:val="00475FD4"/>
    <w:rsid w:val="00477455"/>
    <w:rsid w:val="00483BD8"/>
    <w:rsid w:val="004A1F7B"/>
    <w:rsid w:val="004A4A1F"/>
    <w:rsid w:val="004B6070"/>
    <w:rsid w:val="004B73DD"/>
    <w:rsid w:val="004C0F1C"/>
    <w:rsid w:val="004C14FD"/>
    <w:rsid w:val="004C233E"/>
    <w:rsid w:val="004C2AE9"/>
    <w:rsid w:val="004C2FB1"/>
    <w:rsid w:val="004C44D2"/>
    <w:rsid w:val="004D3578"/>
    <w:rsid w:val="004D380D"/>
    <w:rsid w:val="004E0EF3"/>
    <w:rsid w:val="004E213A"/>
    <w:rsid w:val="004E2C8C"/>
    <w:rsid w:val="004E61AA"/>
    <w:rsid w:val="004F11BF"/>
    <w:rsid w:val="004F4540"/>
    <w:rsid w:val="004F73A7"/>
    <w:rsid w:val="0050140D"/>
    <w:rsid w:val="00503171"/>
    <w:rsid w:val="0050548A"/>
    <w:rsid w:val="00506C28"/>
    <w:rsid w:val="005159F2"/>
    <w:rsid w:val="005173ED"/>
    <w:rsid w:val="00530354"/>
    <w:rsid w:val="00530B19"/>
    <w:rsid w:val="00534DA0"/>
    <w:rsid w:val="005400D6"/>
    <w:rsid w:val="00540F1A"/>
    <w:rsid w:val="00543E6C"/>
    <w:rsid w:val="00544AC9"/>
    <w:rsid w:val="0055038A"/>
    <w:rsid w:val="00551E7A"/>
    <w:rsid w:val="005534D2"/>
    <w:rsid w:val="0055362A"/>
    <w:rsid w:val="00557452"/>
    <w:rsid w:val="00561D93"/>
    <w:rsid w:val="0056251D"/>
    <w:rsid w:val="00565087"/>
    <w:rsid w:val="0056573F"/>
    <w:rsid w:val="00571279"/>
    <w:rsid w:val="005725C7"/>
    <w:rsid w:val="00573742"/>
    <w:rsid w:val="0058274D"/>
    <w:rsid w:val="005838E3"/>
    <w:rsid w:val="005867F1"/>
    <w:rsid w:val="005936EE"/>
    <w:rsid w:val="005A13AB"/>
    <w:rsid w:val="005A16F7"/>
    <w:rsid w:val="005A1C2E"/>
    <w:rsid w:val="005A26A0"/>
    <w:rsid w:val="005A49C6"/>
    <w:rsid w:val="005A5490"/>
    <w:rsid w:val="005A7DC1"/>
    <w:rsid w:val="005B0AB2"/>
    <w:rsid w:val="005B4F30"/>
    <w:rsid w:val="005B5087"/>
    <w:rsid w:val="005C766E"/>
    <w:rsid w:val="005C7CD5"/>
    <w:rsid w:val="005D3485"/>
    <w:rsid w:val="005E7692"/>
    <w:rsid w:val="005F00E4"/>
    <w:rsid w:val="005F028D"/>
    <w:rsid w:val="005F1259"/>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4CDF"/>
    <w:rsid w:val="00656910"/>
    <w:rsid w:val="0065696C"/>
    <w:rsid w:val="00656DD1"/>
    <w:rsid w:val="006574C0"/>
    <w:rsid w:val="00673E2F"/>
    <w:rsid w:val="00674386"/>
    <w:rsid w:val="00674C79"/>
    <w:rsid w:val="00677313"/>
    <w:rsid w:val="00677EF1"/>
    <w:rsid w:val="00680F10"/>
    <w:rsid w:val="00681667"/>
    <w:rsid w:val="00681755"/>
    <w:rsid w:val="006837D6"/>
    <w:rsid w:val="0068793D"/>
    <w:rsid w:val="006960A9"/>
    <w:rsid w:val="00696197"/>
    <w:rsid w:val="00696821"/>
    <w:rsid w:val="006A0341"/>
    <w:rsid w:val="006A3DAA"/>
    <w:rsid w:val="006A6F48"/>
    <w:rsid w:val="006B6BA0"/>
    <w:rsid w:val="006B7FE0"/>
    <w:rsid w:val="006C1B03"/>
    <w:rsid w:val="006C53D8"/>
    <w:rsid w:val="006C5A0B"/>
    <w:rsid w:val="006C66D8"/>
    <w:rsid w:val="006D096E"/>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1AFD"/>
    <w:rsid w:val="00714C5B"/>
    <w:rsid w:val="0071750E"/>
    <w:rsid w:val="0072073A"/>
    <w:rsid w:val="00721117"/>
    <w:rsid w:val="007222EC"/>
    <w:rsid w:val="007231AC"/>
    <w:rsid w:val="00730B63"/>
    <w:rsid w:val="00731B2E"/>
    <w:rsid w:val="007342B5"/>
    <w:rsid w:val="00734A5B"/>
    <w:rsid w:val="00744E76"/>
    <w:rsid w:val="007452EE"/>
    <w:rsid w:val="00757D40"/>
    <w:rsid w:val="00764CA3"/>
    <w:rsid w:val="007662B5"/>
    <w:rsid w:val="0076699A"/>
    <w:rsid w:val="0077100F"/>
    <w:rsid w:val="00781259"/>
    <w:rsid w:val="00781CF8"/>
    <w:rsid w:val="00781F0F"/>
    <w:rsid w:val="007861B7"/>
    <w:rsid w:val="0078727C"/>
    <w:rsid w:val="0079049D"/>
    <w:rsid w:val="00793DC5"/>
    <w:rsid w:val="00793ED5"/>
    <w:rsid w:val="007947A4"/>
    <w:rsid w:val="00796823"/>
    <w:rsid w:val="007A1B53"/>
    <w:rsid w:val="007A2E55"/>
    <w:rsid w:val="007A47DF"/>
    <w:rsid w:val="007A5E9E"/>
    <w:rsid w:val="007A79C7"/>
    <w:rsid w:val="007B18D8"/>
    <w:rsid w:val="007B331C"/>
    <w:rsid w:val="007B3C7A"/>
    <w:rsid w:val="007C095F"/>
    <w:rsid w:val="007C2DD0"/>
    <w:rsid w:val="007C5C66"/>
    <w:rsid w:val="007D0102"/>
    <w:rsid w:val="007D4D27"/>
    <w:rsid w:val="007D6374"/>
    <w:rsid w:val="007E6880"/>
    <w:rsid w:val="007F2E08"/>
    <w:rsid w:val="008024FA"/>
    <w:rsid w:val="008028A4"/>
    <w:rsid w:val="0080381F"/>
    <w:rsid w:val="0080493F"/>
    <w:rsid w:val="00810277"/>
    <w:rsid w:val="00811416"/>
    <w:rsid w:val="00813245"/>
    <w:rsid w:val="00813650"/>
    <w:rsid w:val="0082464C"/>
    <w:rsid w:val="0082479B"/>
    <w:rsid w:val="008260E0"/>
    <w:rsid w:val="00827124"/>
    <w:rsid w:val="00840DE0"/>
    <w:rsid w:val="00841E34"/>
    <w:rsid w:val="00847BA4"/>
    <w:rsid w:val="00847CD0"/>
    <w:rsid w:val="00853240"/>
    <w:rsid w:val="00855124"/>
    <w:rsid w:val="00860788"/>
    <w:rsid w:val="008607A8"/>
    <w:rsid w:val="0086266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4FA7"/>
    <w:rsid w:val="008D55DE"/>
    <w:rsid w:val="008D6574"/>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20D82"/>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6A96"/>
    <w:rsid w:val="009D74A6"/>
    <w:rsid w:val="009E0E87"/>
    <w:rsid w:val="009F6079"/>
    <w:rsid w:val="00A100DA"/>
    <w:rsid w:val="00A10F02"/>
    <w:rsid w:val="00A204CA"/>
    <w:rsid w:val="00A209D6"/>
    <w:rsid w:val="00A22738"/>
    <w:rsid w:val="00A22FBF"/>
    <w:rsid w:val="00A30635"/>
    <w:rsid w:val="00A30667"/>
    <w:rsid w:val="00A30DAC"/>
    <w:rsid w:val="00A36F5F"/>
    <w:rsid w:val="00A403F8"/>
    <w:rsid w:val="00A42104"/>
    <w:rsid w:val="00A430EC"/>
    <w:rsid w:val="00A51C94"/>
    <w:rsid w:val="00A51CF1"/>
    <w:rsid w:val="00A53724"/>
    <w:rsid w:val="00A54B2B"/>
    <w:rsid w:val="00A54B79"/>
    <w:rsid w:val="00A56803"/>
    <w:rsid w:val="00A606D6"/>
    <w:rsid w:val="00A630FD"/>
    <w:rsid w:val="00A64DAB"/>
    <w:rsid w:val="00A6516D"/>
    <w:rsid w:val="00A668B1"/>
    <w:rsid w:val="00A703B6"/>
    <w:rsid w:val="00A7275D"/>
    <w:rsid w:val="00A727EC"/>
    <w:rsid w:val="00A74539"/>
    <w:rsid w:val="00A82346"/>
    <w:rsid w:val="00A83959"/>
    <w:rsid w:val="00A92492"/>
    <w:rsid w:val="00A93CFB"/>
    <w:rsid w:val="00A9671C"/>
    <w:rsid w:val="00A979E8"/>
    <w:rsid w:val="00AA11DD"/>
    <w:rsid w:val="00AA1553"/>
    <w:rsid w:val="00AA5381"/>
    <w:rsid w:val="00AA5B39"/>
    <w:rsid w:val="00AB46EA"/>
    <w:rsid w:val="00AC0988"/>
    <w:rsid w:val="00AC23C4"/>
    <w:rsid w:val="00AC48ED"/>
    <w:rsid w:val="00AC4CDB"/>
    <w:rsid w:val="00AC53DA"/>
    <w:rsid w:val="00AC6911"/>
    <w:rsid w:val="00AD1476"/>
    <w:rsid w:val="00AD17D6"/>
    <w:rsid w:val="00AD2007"/>
    <w:rsid w:val="00AD5608"/>
    <w:rsid w:val="00AD7956"/>
    <w:rsid w:val="00AE6311"/>
    <w:rsid w:val="00AF1620"/>
    <w:rsid w:val="00AF24D6"/>
    <w:rsid w:val="00AF662A"/>
    <w:rsid w:val="00AF69D1"/>
    <w:rsid w:val="00B029EB"/>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4DB2"/>
    <w:rsid w:val="00B859AB"/>
    <w:rsid w:val="00B877E1"/>
    <w:rsid w:val="00B902DD"/>
    <w:rsid w:val="00B90ED8"/>
    <w:rsid w:val="00B92F9F"/>
    <w:rsid w:val="00B933C2"/>
    <w:rsid w:val="00BA12C4"/>
    <w:rsid w:val="00BA173A"/>
    <w:rsid w:val="00BA7C04"/>
    <w:rsid w:val="00BB1BE4"/>
    <w:rsid w:val="00BB343E"/>
    <w:rsid w:val="00BB42F8"/>
    <w:rsid w:val="00BB75A2"/>
    <w:rsid w:val="00BC1DE2"/>
    <w:rsid w:val="00BC3555"/>
    <w:rsid w:val="00BD0E1E"/>
    <w:rsid w:val="00BD1864"/>
    <w:rsid w:val="00BD1A83"/>
    <w:rsid w:val="00BE1221"/>
    <w:rsid w:val="00BE4954"/>
    <w:rsid w:val="00BF05A1"/>
    <w:rsid w:val="00BF1559"/>
    <w:rsid w:val="00BF6117"/>
    <w:rsid w:val="00BF68ED"/>
    <w:rsid w:val="00C041C4"/>
    <w:rsid w:val="00C05873"/>
    <w:rsid w:val="00C12127"/>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73448"/>
    <w:rsid w:val="00C74234"/>
    <w:rsid w:val="00C801EC"/>
    <w:rsid w:val="00C82EDA"/>
    <w:rsid w:val="00C83A13"/>
    <w:rsid w:val="00C86A44"/>
    <w:rsid w:val="00C86F10"/>
    <w:rsid w:val="00C87629"/>
    <w:rsid w:val="00C9068C"/>
    <w:rsid w:val="00C90B84"/>
    <w:rsid w:val="00C92967"/>
    <w:rsid w:val="00C9387C"/>
    <w:rsid w:val="00C93F89"/>
    <w:rsid w:val="00CA0846"/>
    <w:rsid w:val="00CA0A54"/>
    <w:rsid w:val="00CA3D0C"/>
    <w:rsid w:val="00CA654B"/>
    <w:rsid w:val="00CA7914"/>
    <w:rsid w:val="00CB0874"/>
    <w:rsid w:val="00CB72B8"/>
    <w:rsid w:val="00CC1428"/>
    <w:rsid w:val="00CC2DDC"/>
    <w:rsid w:val="00CC45B7"/>
    <w:rsid w:val="00CD0BA8"/>
    <w:rsid w:val="00CD3480"/>
    <w:rsid w:val="00CD3A4F"/>
    <w:rsid w:val="00CD4C7B"/>
    <w:rsid w:val="00CD58FE"/>
    <w:rsid w:val="00CD733D"/>
    <w:rsid w:val="00CE464B"/>
    <w:rsid w:val="00CE5A06"/>
    <w:rsid w:val="00CE5A52"/>
    <w:rsid w:val="00CE63B8"/>
    <w:rsid w:val="00CF30B4"/>
    <w:rsid w:val="00CF3306"/>
    <w:rsid w:val="00D0659E"/>
    <w:rsid w:val="00D067AA"/>
    <w:rsid w:val="00D1030D"/>
    <w:rsid w:val="00D1061E"/>
    <w:rsid w:val="00D140C4"/>
    <w:rsid w:val="00D1457B"/>
    <w:rsid w:val="00D165D6"/>
    <w:rsid w:val="00D22E18"/>
    <w:rsid w:val="00D24A27"/>
    <w:rsid w:val="00D2581F"/>
    <w:rsid w:val="00D30E4D"/>
    <w:rsid w:val="00D3164C"/>
    <w:rsid w:val="00D33BE3"/>
    <w:rsid w:val="00D3792D"/>
    <w:rsid w:val="00D45C37"/>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117"/>
    <w:rsid w:val="00D92B43"/>
    <w:rsid w:val="00D93FA1"/>
    <w:rsid w:val="00D941BB"/>
    <w:rsid w:val="00D942EB"/>
    <w:rsid w:val="00D9573B"/>
    <w:rsid w:val="00D95F37"/>
    <w:rsid w:val="00D96D11"/>
    <w:rsid w:val="00DA1A77"/>
    <w:rsid w:val="00DA3249"/>
    <w:rsid w:val="00DA7A03"/>
    <w:rsid w:val="00DA7C71"/>
    <w:rsid w:val="00DB01F5"/>
    <w:rsid w:val="00DB0DB8"/>
    <w:rsid w:val="00DB1818"/>
    <w:rsid w:val="00DB68F2"/>
    <w:rsid w:val="00DB75EA"/>
    <w:rsid w:val="00DB7FD0"/>
    <w:rsid w:val="00DC0D39"/>
    <w:rsid w:val="00DC309B"/>
    <w:rsid w:val="00DC4DA2"/>
    <w:rsid w:val="00DC5261"/>
    <w:rsid w:val="00DC56BF"/>
    <w:rsid w:val="00DD4B92"/>
    <w:rsid w:val="00DE24C9"/>
    <w:rsid w:val="00DE25D2"/>
    <w:rsid w:val="00DE769B"/>
    <w:rsid w:val="00DF04D0"/>
    <w:rsid w:val="00DF1174"/>
    <w:rsid w:val="00DF2FD5"/>
    <w:rsid w:val="00DF582C"/>
    <w:rsid w:val="00DF7C20"/>
    <w:rsid w:val="00E02DA5"/>
    <w:rsid w:val="00E04FEF"/>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920"/>
    <w:rsid w:val="00EA3E85"/>
    <w:rsid w:val="00EA66C9"/>
    <w:rsid w:val="00EB1F34"/>
    <w:rsid w:val="00EB576E"/>
    <w:rsid w:val="00EB5CB2"/>
    <w:rsid w:val="00EB5D32"/>
    <w:rsid w:val="00EC1791"/>
    <w:rsid w:val="00EC37F4"/>
    <w:rsid w:val="00EC4A25"/>
    <w:rsid w:val="00EC5961"/>
    <w:rsid w:val="00ED0946"/>
    <w:rsid w:val="00ED21CA"/>
    <w:rsid w:val="00ED73D5"/>
    <w:rsid w:val="00EE1742"/>
    <w:rsid w:val="00EE76BB"/>
    <w:rsid w:val="00EF0806"/>
    <w:rsid w:val="00EF0B70"/>
    <w:rsid w:val="00EF2716"/>
    <w:rsid w:val="00EF5561"/>
    <w:rsid w:val="00EF612C"/>
    <w:rsid w:val="00F00795"/>
    <w:rsid w:val="00F025A2"/>
    <w:rsid w:val="00F036E9"/>
    <w:rsid w:val="00F043E4"/>
    <w:rsid w:val="00F07388"/>
    <w:rsid w:val="00F10696"/>
    <w:rsid w:val="00F11A40"/>
    <w:rsid w:val="00F132C7"/>
    <w:rsid w:val="00F16CA7"/>
    <w:rsid w:val="00F17B10"/>
    <w:rsid w:val="00F2026E"/>
    <w:rsid w:val="00F2210A"/>
    <w:rsid w:val="00F26F9B"/>
    <w:rsid w:val="00F30512"/>
    <w:rsid w:val="00F30D7C"/>
    <w:rsid w:val="00F31372"/>
    <w:rsid w:val="00F37374"/>
    <w:rsid w:val="00F37743"/>
    <w:rsid w:val="00F43B3E"/>
    <w:rsid w:val="00F517A5"/>
    <w:rsid w:val="00F52A2F"/>
    <w:rsid w:val="00F54A3D"/>
    <w:rsid w:val="00F54CB0"/>
    <w:rsid w:val="00F56CC7"/>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E649C"/>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1B06404-DD3B-4596-AF96-DB84F405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20D8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TableNormal"/>
    <w:next w:val="TableGrid"/>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E464B"/>
    <w:rPr>
      <w:rFonts w:ascii="Arial" w:hAnsi="Arial"/>
      <w:sz w:val="22"/>
      <w:lang w:eastAsia="en-US"/>
    </w:rPr>
  </w:style>
  <w:style w:type="paragraph" w:styleId="BodyText">
    <w:name w:val="Body Text"/>
    <w:basedOn w:val="Normal"/>
    <w:link w:val="BodyTextChar"/>
    <w:qFormat/>
    <w:rsid w:val="00AC48E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qFormat/>
    <w:rsid w:val="00AC48ED"/>
    <w:rPr>
      <w:rFonts w:ascii="Arial" w:hAnsi="Arial"/>
      <w:lang w:eastAsia="zh-CN"/>
    </w:rPr>
  </w:style>
  <w:style w:type="character" w:styleId="Emphasis">
    <w:name w:val="Emphasis"/>
    <w:basedOn w:val="DefaultParagraphFont"/>
    <w:uiPriority w:val="20"/>
    <w:qFormat/>
    <w:rsid w:val="00AC48ED"/>
    <w:rPr>
      <w:i/>
      <w:iCs/>
    </w:rPr>
  </w:style>
  <w:style w:type="character" w:customStyle="1" w:styleId="B5Char">
    <w:name w:val="B5 Char"/>
    <w:link w:val="B5"/>
    <w:qFormat/>
    <w:locked/>
    <w:rsid w:val="00D065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700">
      <w:bodyDiv w:val="1"/>
      <w:marLeft w:val="0"/>
      <w:marRight w:val="0"/>
      <w:marTop w:val="0"/>
      <w:marBottom w:val="0"/>
      <w:divBdr>
        <w:top w:val="none" w:sz="0" w:space="0" w:color="auto"/>
        <w:left w:val="none" w:sz="0" w:space="0" w:color="auto"/>
        <w:bottom w:val="none" w:sz="0" w:space="0" w:color="auto"/>
        <w:right w:val="none" w:sz="0" w:space="0" w:color="auto"/>
      </w:divBdr>
    </w:div>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2824839">
      <w:bodyDiv w:val="1"/>
      <w:marLeft w:val="0"/>
      <w:marRight w:val="0"/>
      <w:marTop w:val="0"/>
      <w:marBottom w:val="0"/>
      <w:divBdr>
        <w:top w:val="none" w:sz="0" w:space="0" w:color="auto"/>
        <w:left w:val="none" w:sz="0" w:space="0" w:color="auto"/>
        <w:bottom w:val="none" w:sz="0" w:space="0" w:color="auto"/>
        <w:right w:val="none" w:sz="0" w:space="0" w:color="auto"/>
      </w:divBdr>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489105105">
      <w:bodyDiv w:val="1"/>
      <w:marLeft w:val="0"/>
      <w:marRight w:val="0"/>
      <w:marTop w:val="0"/>
      <w:marBottom w:val="0"/>
      <w:divBdr>
        <w:top w:val="none" w:sz="0" w:space="0" w:color="auto"/>
        <w:left w:val="none" w:sz="0" w:space="0" w:color="auto"/>
        <w:bottom w:val="none" w:sz="0" w:space="0" w:color="auto"/>
        <w:right w:val="none" w:sz="0" w:space="0" w:color="auto"/>
      </w:divBdr>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1279060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1142735">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785686259">
      <w:bodyDiv w:val="1"/>
      <w:marLeft w:val="0"/>
      <w:marRight w:val="0"/>
      <w:marTop w:val="0"/>
      <w:marBottom w:val="0"/>
      <w:divBdr>
        <w:top w:val="none" w:sz="0" w:space="0" w:color="auto"/>
        <w:left w:val="none" w:sz="0" w:space="0" w:color="auto"/>
        <w:bottom w:val="none" w:sz="0" w:space="0" w:color="auto"/>
        <w:right w:val="none" w:sz="0" w:space="0" w:color="auto"/>
      </w:divBdr>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5e/Info_for_workplan/revised_SIDs_5/RAN1_2/RP-22029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9bis-e/Docs/R2-2210417.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e/Docs/R2-2208703.zi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RBI5PAMIO524-1616901215-7011</_dlc_DocId>
    <_dlc_DocIdUrl xmlns="71c5aaf6-e6ce-465b-b873-5148d2a4c105">
      <Url>https://nokia.sharepoint.com/sites/gxp/_layouts/15/DocIdRedir.aspx?ID=RBI5PAMIO524-1616901215-7011</Url>
      <Description>RBI5PAMIO524-1616901215-7011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2006/metadata/properties"/>
    <ds:schemaRef ds:uri="3f2ce089-3858-4176-9a21-a30f9204848e"/>
    <ds:schemaRef ds:uri="http://purl.org/dc/terms/"/>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9B239B9A-D635-4CCC-8F90-221588E3E794}">
  <ds:schemaRefs>
    <ds:schemaRef ds:uri="Microsoft.SharePoint.Taxonomy.ContentTypeSync"/>
  </ds:schemaRefs>
</ds:datastoreItem>
</file>

<file path=customXml/itemProps3.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D40BB6C0-FEA1-4AE7-A805-5C5828EE1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8</Pages>
  <Words>3285</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22544</CharactersWithSpaces>
  <SharedDoc>false</SharedDoc>
  <HyperlinkBase/>
  <HLinks>
    <vt:vector size="24" baseType="variant">
      <vt:variant>
        <vt:i4>4063305</vt:i4>
      </vt:variant>
      <vt:variant>
        <vt:i4>9</vt:i4>
      </vt:variant>
      <vt:variant>
        <vt:i4>0</vt:i4>
      </vt:variant>
      <vt:variant>
        <vt:i4>5</vt:i4>
      </vt:variant>
      <vt:variant>
        <vt:lpwstr>https://www.3gpp.org/ftp/tsg_ran/WG2_RL2/TSGR2_119bis-e/Docs/R2-2210417.zip</vt:lpwstr>
      </vt:variant>
      <vt:variant>
        <vt:lpwstr/>
      </vt:variant>
      <vt:variant>
        <vt:i4>1114209</vt:i4>
      </vt:variant>
      <vt:variant>
        <vt:i4>6</vt:i4>
      </vt:variant>
      <vt:variant>
        <vt:i4>0</vt:i4>
      </vt:variant>
      <vt:variant>
        <vt:i4>5</vt:i4>
      </vt:variant>
      <vt:variant>
        <vt:lpwstr>https://www.3gpp.org/ftp/tsg_ran/WG2_RL2/TSGR2_119-e/Docs/R2-2208703.zip</vt:lpwstr>
      </vt:variant>
      <vt:variant>
        <vt:lpwstr/>
      </vt:variant>
      <vt:variant>
        <vt:i4>983041</vt:i4>
      </vt:variant>
      <vt:variant>
        <vt:i4>3</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 T. Koskela (Nokia)</cp:lastModifiedBy>
  <cp:revision>229</cp:revision>
  <dcterms:created xsi:type="dcterms:W3CDTF">2022-11-04T00:29:00Z</dcterms:created>
  <dcterms:modified xsi:type="dcterms:W3CDTF">2024-02-19T06:31:00Z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8ef903aa-1f88-47ee-af58-75294f2308a5</vt:lpwstr>
  </property>
  <property fmtid="{D5CDD505-2E9C-101B-9397-08002B2CF9AE}" pid="4" name="MediaServiceImageTags">
    <vt:lpwstr/>
  </property>
</Properties>
</file>